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8" w:rsidRPr="00795617" w:rsidRDefault="00137EA0" w:rsidP="00B27D3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5E1538" w:rsidRDefault="005E1538" w:rsidP="00B27D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95617">
        <w:rPr>
          <w:rFonts w:ascii="Times New Roman" w:hAnsi="Times New Roman"/>
          <w:sz w:val="28"/>
          <w:szCs w:val="28"/>
        </w:rPr>
        <w:t>о  деятельности Муниципального бюджетного учреждения «Комплексный центр социального обслуживания населения» Рыбинского района за 201</w:t>
      </w:r>
      <w:r>
        <w:rPr>
          <w:rFonts w:ascii="Times New Roman" w:hAnsi="Times New Roman"/>
          <w:sz w:val="28"/>
          <w:szCs w:val="28"/>
        </w:rPr>
        <w:t>8</w:t>
      </w:r>
      <w:r w:rsidRPr="00795617">
        <w:rPr>
          <w:rFonts w:ascii="Times New Roman" w:hAnsi="Times New Roman"/>
          <w:sz w:val="28"/>
          <w:szCs w:val="28"/>
        </w:rPr>
        <w:t xml:space="preserve"> год.</w:t>
      </w:r>
    </w:p>
    <w:p w:rsidR="005E1538" w:rsidRPr="00795617" w:rsidRDefault="005E1538" w:rsidP="00B27D3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Муниципальное бюджетное учреждение создано 12.07.2004г на основании постановления главы Рыбинского района №174п от 09.07.2004г.  Учреждение занимает нежилое деревянное 2-х этажное здание, расположенное по адресу: г. Заозерный ул. Фабричная 11.</w:t>
      </w:r>
    </w:p>
    <w:p w:rsidR="005E1538" w:rsidRPr="00B27D3C" w:rsidRDefault="00B27D3C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E1538" w:rsidRPr="00B27D3C">
        <w:rPr>
          <w:rFonts w:ascii="Times New Roman" w:hAnsi="Times New Roman" w:cs="Times New Roman"/>
          <w:sz w:val="28"/>
          <w:szCs w:val="28"/>
        </w:rPr>
        <w:t>Учреждение является поставщиком социальных услуг и включено в реестр поставщиков социальных услуг Красноярского края, осуществляет деятельность по предоставлению социальных услуг гражданам, признанным нуждающимися в социальном обслуживании, на территории  Рыбинского района.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 С марта 2018 года отделение «Социальная гостиница» переведена на стационарное обслуживание, в связи с этим социальные услуги предоставляются в форме социального обслуживания на дому, в стационарной и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 форме.  Услуги оказываются строго в соответствии  с  ведомственным перечнем муниципальных услуг и тарифами утвержденными правительством Красноярского края.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В структуру Комплексного центра входит: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- 3 отделения социального обслуживания на дому;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-социально-реабилитационное отделение для граждан пожилого возраста и инвалидов, детей и лиц с ограниченными возможностями;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- организационно- методическое отделение;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- отделение социальная гостиница;</w:t>
      </w:r>
    </w:p>
    <w:p w:rsidR="005E1538" w:rsidRPr="00B27D3C" w:rsidRDefault="005E1538" w:rsidP="00B27D3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27D3C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«Повышение эффективности и качества услуг в сфере социального обслуживания населения Красноярского края на 2013-2018годы (дорожная карта), утвержденным распоряжением </w:t>
      </w:r>
      <w:r w:rsidRPr="00B27D3C">
        <w:rPr>
          <w:rFonts w:ascii="Times New Roman" w:hAnsi="Times New Roman" w:cs="Times New Roman"/>
          <w:sz w:val="28"/>
          <w:szCs w:val="28"/>
        </w:rPr>
        <w:lastRenderedPageBreak/>
        <w:t>Губернатора Красноярского края от 28.02.2013г № 59-рг, в 2018 году проведены организационно-штатные мероприятия по оптимизации нагрузки в среднем по учреждению 12 получателей социальных услуг на одного социального работника, пересмотрена нагрузка на специалистов по социальной работе в соответствии</w:t>
      </w:r>
      <w:proofErr w:type="gramEnd"/>
      <w:r w:rsidRPr="00B27D3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Красноярского края от 17.02.2017 №97-п «Об утверждении нормативов штатной численности краевых государственных учреждений социального обслуживания». В связи с этим штатная численность учреждения составила102 единицы, в том числе:</w:t>
      </w:r>
    </w:p>
    <w:p w:rsidR="005E1538" w:rsidRPr="00B27D3C" w:rsidRDefault="005E1538" w:rsidP="00B27D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– 10,5 ед.; </w:t>
      </w:r>
    </w:p>
    <w:p w:rsidR="005E1538" w:rsidRPr="00B27D3C" w:rsidRDefault="005E1538" w:rsidP="00B27D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Вспомогательный и обслуживающий персонал – 9,0 ед.</w:t>
      </w:r>
    </w:p>
    <w:p w:rsidR="005E1538" w:rsidRPr="00B27D3C" w:rsidRDefault="00B27D3C" w:rsidP="00B27D3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538" w:rsidRPr="00B27D3C">
        <w:rPr>
          <w:rFonts w:ascii="Times New Roman" w:hAnsi="Times New Roman" w:cs="Times New Roman"/>
          <w:sz w:val="28"/>
          <w:szCs w:val="28"/>
        </w:rPr>
        <w:t>3 отделения социального обслуживания на дому – 57,0 ед.</w:t>
      </w:r>
    </w:p>
    <w:p w:rsidR="005E1538" w:rsidRPr="00B27D3C" w:rsidRDefault="00B27D3C" w:rsidP="00B27D3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538" w:rsidRPr="00B27D3C"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 – 6,0 ед.</w:t>
      </w:r>
    </w:p>
    <w:p w:rsidR="005E1538" w:rsidRPr="00B27D3C" w:rsidRDefault="005E1538" w:rsidP="00B27D3C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социально-реабилитационное отделение для граждан пожилого возраста и инвалидов, детей и лиц с ограниченными возможностями – 11,0 ед.</w:t>
      </w:r>
    </w:p>
    <w:p w:rsidR="005E1538" w:rsidRPr="00B27D3C" w:rsidRDefault="005E1538" w:rsidP="00B27D3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 </w:t>
      </w:r>
      <w:r w:rsidR="00B27D3C">
        <w:rPr>
          <w:rFonts w:ascii="Times New Roman" w:hAnsi="Times New Roman" w:cs="Times New Roman"/>
          <w:sz w:val="28"/>
          <w:szCs w:val="28"/>
        </w:rPr>
        <w:tab/>
      </w:r>
      <w:r w:rsidRPr="00B27D3C">
        <w:rPr>
          <w:rFonts w:ascii="Times New Roman" w:hAnsi="Times New Roman" w:cs="Times New Roman"/>
          <w:sz w:val="28"/>
          <w:szCs w:val="28"/>
        </w:rPr>
        <w:t>организационно-методическое отделение – 4,0 ед.</w:t>
      </w:r>
    </w:p>
    <w:p w:rsidR="00B27D3C" w:rsidRDefault="005E1538" w:rsidP="00B27D3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 </w:t>
      </w:r>
      <w:r w:rsidR="00B27D3C">
        <w:rPr>
          <w:rFonts w:ascii="Times New Roman" w:hAnsi="Times New Roman" w:cs="Times New Roman"/>
          <w:sz w:val="28"/>
          <w:szCs w:val="28"/>
        </w:rPr>
        <w:tab/>
      </w:r>
      <w:r w:rsidRPr="00B27D3C">
        <w:rPr>
          <w:rFonts w:ascii="Times New Roman" w:hAnsi="Times New Roman" w:cs="Times New Roman"/>
          <w:sz w:val="28"/>
          <w:szCs w:val="28"/>
        </w:rPr>
        <w:t>отделение социальная гостиница – 4,5 ед.</w:t>
      </w:r>
    </w:p>
    <w:p w:rsidR="005E1538" w:rsidRPr="00B27D3C" w:rsidRDefault="00B27D3C" w:rsidP="00B27D3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538"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на финансирование расходов по социальному обслуживанию населения на 2018 год составила 64 238,2 тыс. руб.</w:t>
      </w:r>
    </w:p>
    <w:p w:rsidR="005E1538" w:rsidRPr="00B27D3C" w:rsidRDefault="005E1538" w:rsidP="00B27D3C">
      <w:pPr>
        <w:tabs>
          <w:tab w:val="left" w:pos="1080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выполнение муниципальных услуг -4 6623,9 тыс. руб.,</w:t>
      </w:r>
    </w:p>
    <w:p w:rsidR="005E1538" w:rsidRPr="00B27D3C" w:rsidRDefault="005E1538" w:rsidP="00B27D3C">
      <w:pPr>
        <w:tabs>
          <w:tab w:val="left" w:pos="1080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приобретение материальных запасов -853,0 тыс. руб.,</w:t>
      </w:r>
    </w:p>
    <w:p w:rsidR="005E1538" w:rsidRPr="00B27D3C" w:rsidRDefault="005E1538" w:rsidP="00B27D3C">
      <w:pPr>
        <w:tabs>
          <w:tab w:val="left" w:pos="1080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заработную плату и начисление – 58688,1 тыс. руб.,</w:t>
      </w:r>
    </w:p>
    <w:p w:rsidR="005E1538" w:rsidRPr="00B27D3C" w:rsidRDefault="005E1538" w:rsidP="00B27D3C">
      <w:pPr>
        <w:tabs>
          <w:tab w:val="left" w:pos="1080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прочие расходы – 34,2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5E1538" w:rsidRPr="00B27D3C" w:rsidRDefault="005E1538" w:rsidP="00B27D3C">
      <w:pPr>
        <w:tabs>
          <w:tab w:val="left" w:pos="1080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цели (основные средства) -432,3 тыс.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заработная плата за 2018г составила: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работники -  36 900,0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медицинский персонал – 31 00,0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(0,5 ставки) 32 225,0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соответствует целевым показателям «Дорожной карты».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 от платной и иной приносящей доход деятельности составил 2328,2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 Данные средства распределены следующим образом: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заработную плату и начисления – 221,8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-прочие расходы – 55,0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приобретение материальных запасов – 1 174,7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на приобретение основных средств – 439,8 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уб.,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выполнение муниципального задания – 554,7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0180"/>
      <w:bookmarkEnd w:id="0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социально-бытовые услуги;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социально-медицинские услуги;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социально-психологические услуги;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социально-педагогические услуги;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социально-правовые;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срочные социальные услуги.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Лицензирование медицинской деятельности осуществляется с 2012 года;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оказывает социальные услуги гражданам, признанным нуждающимися в социальном обслуживании.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либо переданные заявления или обращения в рамках межведомственного взаимодействия в МБУ «КЦСОН» Рыбинского района. </w:t>
      </w:r>
      <w:proofErr w:type="gramStart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граждан, признанным нуждающимся в социальном обслуживании, составляется индивидуальная программа получателя социальных услуг, в котором указаны форма социального обслуживания, виды, объем, периодичность, условия, сроки предоставления социальных </w:t>
      </w: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услуг, перечень рекомендуемых поставщиков социальных услуг, а также мероприятия по социальному сопровождению.</w:t>
      </w:r>
      <w:proofErr w:type="gramEnd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Индивидуальная программа составляется, исходя, из потребностей гражданина в социальных услугах и пересматривается в зависимости от изменений этой потребности. Индивидуальная программа составляется в 10-ти </w:t>
      </w:r>
      <w:proofErr w:type="spellStart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дневный</w:t>
      </w:r>
      <w:proofErr w:type="spellEnd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со дня подачи заявления.  На основании индивидуальной программы заключается договор на социальное обслуживание. Документом, подтверждающим факт оказания социальных услуг, является подписанный получателем социальных услуг акт выполненных услуг.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центра осуществляется 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задания, которое ежегодно утверждается УСЗН. В муниципальном задании утверждается плановое значение получателей социальных услуг на финансовый год. Муниципальным заданием на 2018 год утверждено 2200 получателей социальных услуг. В течение года Центром оказано социальных услуг 2212 получателям социальных услуг, в т.ч. по отделениям: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отделениями социального обслуживания  на дому - 824 получателю социальных услуг;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 реабилитационным отделением - 771 получателю социальных услуг;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отделением «Социальная гостиница»  - 14 получателям социальных услуг  из граждан, оказавшихся в трудной жизненной ситуации;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отделением срочного социального обслуживания – 603 получателям социальных услуг.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Срочные социальные услуги предоставляются  в сроки, обусловленные нуждаемостью получателя социальных услуг на основании заявления, без составления индивидуальной программы и без заключения договора о предоставлении социальных услуг. Подтверждением предоставления срочных социальных услуг является акт, подписанный получателем социальных услуг.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Оказанные Центром социальные услуги ежемесячно заносятся в регистр получателей социальных услуг. Поставщик социальных услуг несет ответственность за достоверность направляемой в регистр информации.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Центра входят в состав и принимают участие на заседаниях комиссии </w:t>
      </w:r>
      <w:r w:rsidR="00180B22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реабилитации или </w:t>
      </w:r>
      <w:proofErr w:type="spellStart"/>
      <w:r w:rsidR="00180B22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180B22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инвалидов, психолого-педагогического и медико-социального </w:t>
      </w: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</w:t>
      </w:r>
      <w:r w:rsidR="00180B22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проведено  </w:t>
      </w:r>
      <w:r w:rsidR="00633B8F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D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разработано </w:t>
      </w:r>
      <w:r w:rsidR="00633B8F"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детям-инвалидам  маршрутных листов реабилитации (</w:t>
      </w:r>
      <w:proofErr w:type="spell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Ведется работа с гражданами, получившими инвалидность впервые и прошедшие повторное переосвидетельствование по реабилитации (</w:t>
      </w:r>
      <w:proofErr w:type="spell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разработанными бюро МСЭ индивидуальным программам реабилитации (</w:t>
      </w:r>
      <w:proofErr w:type="spell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отчетный период курс реабилитации прошли </w:t>
      </w:r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217 </w:t>
      </w: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оказываются дополнительные платные услуги:  ремонт одежды, парафинотерапия, физиотерапия, услуги социальной гостиницы, услуги тренажерного зала.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клиентов Центра  проводятся мероприятия разной направленности. </w:t>
      </w:r>
      <w:proofErr w:type="gramStart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за 2018 год проведено 61 </w:t>
      </w:r>
      <w:proofErr w:type="spellStart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социокультурное</w:t>
      </w:r>
      <w:proofErr w:type="spellEnd"/>
      <w:r w:rsidRPr="00B27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мероприятие, в том числе выездные на ст. Саянская, п. Ирша, с. Успенка, с. Новая Солянка, дом сестринского ухода п. Урал, ст. Новая Камала, с. Р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ыбное.</w:t>
      </w:r>
      <w:proofErr w:type="gramEnd"/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наши получатели социальных услуг принимали  участие: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в третьей межрайонной летней спартакиаде Восточной зоны Красноярского края для людей с ОВЗ;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зональном этапе 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летней Спартакиаде инвалидов Красноярского края «Спорт без границ» среди лиц с нарушением слуха, зрения и интеллекта;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- в зональном этапе 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zh-CN"/>
        </w:rPr>
        <w:t>XXIX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открытой летней Спартакиаде Красноярского края среди лиц с поражением ОДА;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- в чемпионате края по спорту лиц с поражением ОДА, дисциплина шашки;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- в 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zh-CN"/>
        </w:rPr>
        <w:t>VI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-</w:t>
      </w:r>
      <w:proofErr w:type="spellStart"/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ом</w:t>
      </w:r>
      <w:proofErr w:type="spellEnd"/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межрайонном фестивале «Алло, мы ищем таланты», с. </w:t>
      </w:r>
      <w:proofErr w:type="spellStart"/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Унер</w:t>
      </w:r>
      <w:proofErr w:type="spellEnd"/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.;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- в 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zh-CN"/>
        </w:rPr>
        <w:t>XXIX</w:t>
      </w:r>
      <w:r w:rsidRPr="00B27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открытой летней Спартакиаде Красноярского края среди лиц ПОДА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А также: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 состоялся организованный выезд получателей социальных услуг  в Большой концертный зал Красноярской филармонии на праздничное мероприятие, посвященное Дню пожилого человека;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организованный выезд получателей социальных услуг в МВДЦ «Сибирь» на Краевую ярмарку ремесел, проводимую в рамках «Дней старшего поколения»;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организована  беседа с врачом-терапевтом на тему «Что делать, если у вас обнаружили повышенное артериальное давление»;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 и проведении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мероприятиях  в рамках взаимодействия между учреждениями активно принимают участие коллектив и воспитанники детского сада «Звездочка», Молодежный центр, школы города и района, Воскресная школа, коллектив районного дома культуры и дома культуры п. Ирша.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 Сотрудники Центра традиционно участвуют в Краевом конкурсе профессионального мастерства среди работников социального обслуживания, и в спартакиаде среди учреждений социальной защиты  Восточной группы районов «Ассоциации Восток». Продолжается работа клубов  общения граждан пожилого возраста и инвалидов. Всего создано 10 клубов.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2018г впервые был организован и проведен межрайонный конкурс профессионального мастерства среди работников комплексных центров социального обслуживания «Лучший по профессии». В конкурсе приняли участие 19 работников социальной сферы из 8 территорий Красноярского края: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Рыбинского,Дзержинского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Уярского, Сухобузимского, Нижнеингашского, Емельяновского районов, г. Бородино и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еленогорска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номинации «Лучший социальный работник учреждения социального обслуживания»  социальный работник нашего Центра Осадчева Евгения Викторовна заняла 2 место.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номинации «Лучший социальный педагог учреждения социального обслуживания» 1 место заняла </w:t>
      </w:r>
      <w:proofErr w:type="spell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Балыбердина</w:t>
      </w:r>
      <w:proofErr w:type="spell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Регина Александровна.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гражданами, проживающими в селах и не имеющих возможности посещать наше учреждение, консультативные услуги предоставляются специалистами по социальной работе по принципу участковой службы. </w:t>
      </w:r>
      <w:proofErr w:type="gram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графика работает «Мобильная бригада», в состав которой входят следующие специалисты: психолог, юрист, заведующая отделением срочной социальной помощи, директор или заместитель директора и в рамках взаимодействия между учреждениями специалисты ПФР, УСЗН, Центра занятости. 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социальных услуг на дому в </w:t>
      </w:r>
      <w:proofErr w:type="gram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Старая Солянка организован выезд социального работника два раза в неделю.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доступности реабилитационных услуг гражданам пожилого возраста и инвалидам, проживающих за пределами г. </w:t>
      </w:r>
      <w:proofErr w:type="gram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Заозерный</w:t>
      </w:r>
      <w:proofErr w:type="gram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организована доставка реабилитационной группы до Центра и обратно.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обслуживания населения, продолжается работа по совершенствованию деятельности учреждения, укреплению материально-технической базы, внедрению новых технологий социальной реабилитации.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D3C">
        <w:rPr>
          <w:rFonts w:ascii="Times New Roman" w:hAnsi="Times New Roman" w:cs="Times New Roman"/>
          <w:sz w:val="28"/>
          <w:szCs w:val="28"/>
        </w:rPr>
        <w:t xml:space="preserve">В целях улучшения оказания социальных услуг 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B27D3C">
        <w:rPr>
          <w:rFonts w:ascii="Times New Roman" w:hAnsi="Times New Roman" w:cs="Times New Roman"/>
          <w:sz w:val="28"/>
          <w:szCs w:val="28"/>
        </w:rPr>
        <w:t xml:space="preserve">  специалистов повысили свой уровень знаний на  курсах повышения квалификации. В целях повышения самообразования специалистов в Центре ежемесячно проводится «техническая учеба», где изучаются нововведения в законодательстве, успешный опыт работы в сфере социального обслуживания других территорий.  Регулярно проводятся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 занятия психолога с </w:t>
      </w:r>
      <w:r w:rsidRPr="00B27D3C">
        <w:rPr>
          <w:rFonts w:ascii="Times New Roman" w:hAnsi="Times New Roman" w:cs="Times New Roman"/>
          <w:sz w:val="28"/>
          <w:szCs w:val="28"/>
        </w:rPr>
        <w:lastRenderedPageBreak/>
        <w:t>сотрудниками Центра направленные на профилактику профессионального выгорания персонала.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 Активно используются получателями социальных услуг социально реабилитационного отделения введенная в действие  </w:t>
      </w: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«сенсорная комната»  для психологической разгрузки, «сухой бассейн» для предоставления социально-психологических услуг детям-инвалидам, скандинавская ходьба. Закуплено  оборудование для комнаты «</w:t>
      </w:r>
      <w:proofErr w:type="spell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необходима для развития мелкой моторики и обучения получателей социальных услуг </w:t>
      </w:r>
      <w:proofErr w:type="gramStart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элементарными бытовыми предметами. Для удобства пользования, изучения деятельности и нововведений нашего Центра получателями социальных услуг, работает  сайт с учетом всех требований законодательства.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информационно-консультативная форма работы с гражданами пожилого возраста и инвалидами «Прямая линия».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Для выявления потребностей и пожеланий населения продолжает работать  «Социальный почтовый ящик».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Регулярно проводятся занятия с родителями детей-инвалидов в школе для родителей «Преодоление», на которых проводятся психологические тренинги, ознакомление с изменениями в законодательстве, рекомендации по уходу за детьми-инвалидами.  К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 детям – инвалидам специалисты социально-реабилитационного отделения выезжают на дом (домашнее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>).  Всего по г</w:t>
      </w:r>
      <w:proofErr w:type="gramStart"/>
      <w:r w:rsidRPr="00B27D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27D3C">
        <w:rPr>
          <w:rFonts w:ascii="Times New Roman" w:hAnsi="Times New Roman" w:cs="Times New Roman"/>
          <w:sz w:val="28"/>
          <w:szCs w:val="28"/>
        </w:rPr>
        <w:t xml:space="preserve">аозерному и Рыбинскому району 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охвачено 110 детей- инвалидов из 138.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В целях координации деятельности Центра  создан «Попечительский совет». Заседания  совета проводятся не менее 2-х раз в год.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С целью предотвращения пожаров многодетным семьям в жилых помещениях установлены звуковые датчики.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С 12 по 25 мая в Центре  проводилась «Декада качества» по предоставлению гражданам социальных услуг. 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В опросе приняли участие 487 получателя социальных услуг в т.ч.: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-граждан пожилого возраста -364 чел;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-родителей-37 чел;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-дети -28 чел;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 получатели срочных социальных услуг-69 чел.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proofErr w:type="gramEnd"/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достигшие пенсионного возраста (в т.ч. инвалиды) -58 человек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Анализ рисунков показал, что дети комфортно чувствуют себя в учреждении, при  работе с сотрудниками.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Подводя итоги «декады качества» по предоставлению гражданам социальных услуг, можно утверждать, что в целом клиенты  МБУ «КЦСОН» Рыбинского района </w:t>
      </w:r>
      <w:r w:rsidRPr="00B27D3C">
        <w:rPr>
          <w:rFonts w:ascii="Times New Roman" w:hAnsi="Times New Roman" w:cs="Times New Roman"/>
          <w:color w:val="000000" w:themeColor="text1"/>
          <w:sz w:val="28"/>
          <w:szCs w:val="28"/>
        </w:rPr>
        <w:t>на 97% довольны качеством предоставляемых им социальных услуг, а более 86%</w:t>
      </w:r>
      <w:r w:rsidRPr="00B27D3C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 отметили, что  качество предоставления социальных услуг стало лучше.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В центре функционирует кабинет «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» и кабинет </w:t>
      </w:r>
      <w:proofErr w:type="gramStart"/>
      <w:r w:rsidRPr="00B27D3C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B2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разрузки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 «Сенсорная комната». </w:t>
      </w:r>
    </w:p>
    <w:p w:rsidR="00096643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Приобретены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кулеры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, тепловые завесы, компьютеры в компьютерный класс, обновлена оргтехника учреждения, приобретена мебель для кабинетов, офисные кресла для сотрудников, установлен кондиционер в актовом зале. Приобретено и установлено видеонаблюдение по периметру здания. В медицинских кабинетах заменены бактерицидные облучатели. В автобусе заменены старые сиденья на кресла с ремнями безопасности. </w:t>
      </w:r>
      <w:r w:rsidR="00096643" w:rsidRPr="00B27D3C">
        <w:rPr>
          <w:rFonts w:ascii="Times New Roman" w:hAnsi="Times New Roman" w:cs="Times New Roman"/>
          <w:sz w:val="28"/>
          <w:szCs w:val="28"/>
        </w:rPr>
        <w:t xml:space="preserve">Заменен двигатель на автомобиле </w:t>
      </w:r>
      <w:r w:rsidR="00096643" w:rsidRPr="00B27D3C">
        <w:rPr>
          <w:rFonts w:ascii="Times New Roman" w:hAnsi="Times New Roman" w:cs="Times New Roman"/>
          <w:sz w:val="28"/>
          <w:szCs w:val="28"/>
          <w:lang w:val="en-US"/>
        </w:rPr>
        <w:t>Laurel</w:t>
      </w:r>
      <w:r w:rsidR="00096643" w:rsidRPr="00B27D3C">
        <w:rPr>
          <w:rFonts w:ascii="Times New Roman" w:hAnsi="Times New Roman" w:cs="Times New Roman"/>
          <w:sz w:val="28"/>
          <w:szCs w:val="28"/>
        </w:rPr>
        <w:t>.</w:t>
      </w:r>
    </w:p>
    <w:p w:rsidR="00096643" w:rsidRPr="00B27D3C" w:rsidRDefault="00096643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Приобретена спецодежда для социальных работников.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Проведен косметический ремонт 4-х кабинетов.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В мае проведена проверка санитарно гигиенического состояния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>. Выявленные замечания устранены в полном объеме: в санитарных комнатах установлена вентиляция с механическим побуждением, забетонирована площадка для мусорных баков, в местах установки раковин стены выложили кафелем, приобретены офисные кресла, подставки для ног.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Социальные работники ежегодно проходят медицинскую комиссию.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7D3C">
        <w:rPr>
          <w:rFonts w:ascii="Times New Roman" w:hAnsi="Times New Roman" w:cs="Times New Roman"/>
          <w:sz w:val="28"/>
          <w:szCs w:val="28"/>
        </w:rPr>
        <w:lastRenderedPageBreak/>
        <w:t xml:space="preserve">Закончен ремонт кровли с заменой шифера на </w:t>
      </w:r>
      <w:proofErr w:type="spellStart"/>
      <w:r w:rsidRPr="00B27D3C"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 (в 2017году произведен ремонт над кирпичной частью здания, в 2018г – над деревянной). </w:t>
      </w:r>
      <w:proofErr w:type="gramEnd"/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На 100% выполнена программа энергосбережения и повышения энергетической эффективности: заменены оставшиеся деревянные  окна на  ПВХ (11 </w:t>
      </w:r>
      <w:proofErr w:type="spellStart"/>
      <w:proofErr w:type="gramStart"/>
      <w:r w:rsidRPr="00B27D3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27D3C">
        <w:rPr>
          <w:rFonts w:ascii="Times New Roman" w:hAnsi="Times New Roman" w:cs="Times New Roman"/>
          <w:sz w:val="28"/>
          <w:szCs w:val="28"/>
        </w:rPr>
        <w:t xml:space="preserve">), приобретены и установлены светодиодные светильники.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B27D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27D3C">
        <w:rPr>
          <w:rFonts w:ascii="Times New Roman" w:hAnsi="Times New Roman" w:cs="Times New Roman"/>
          <w:sz w:val="28"/>
          <w:szCs w:val="28"/>
        </w:rPr>
        <w:t>едпринимательской и иной приносящей доход деятельности приобретены сладкие подарки ко дню пожилого человека и ко дню инвалида.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периодически размещается на официальном сайте учреждения </w:t>
      </w:r>
      <w:proofErr w:type="spellStart"/>
      <w:r w:rsidRPr="00B27D3C">
        <w:rPr>
          <w:rFonts w:ascii="Times New Roman" w:hAnsi="Times New Roman" w:cs="Times New Roman"/>
          <w:sz w:val="28"/>
          <w:szCs w:val="28"/>
          <w:lang w:val="en-US"/>
        </w:rPr>
        <w:t>mbu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D3C"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>49</w:t>
      </w:r>
      <w:proofErr w:type="spellStart"/>
      <w:r w:rsidRPr="00B27D3C">
        <w:rPr>
          <w:rFonts w:ascii="Times New Roman" w:hAnsi="Times New Roman" w:cs="Times New Roman"/>
          <w:sz w:val="28"/>
          <w:szCs w:val="28"/>
          <w:lang w:val="en-US"/>
        </w:rPr>
        <w:t>gbu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D3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27D3C">
        <w:rPr>
          <w:rFonts w:ascii="Times New Roman" w:hAnsi="Times New Roman" w:cs="Times New Roman"/>
          <w:sz w:val="28"/>
          <w:szCs w:val="28"/>
        </w:rPr>
        <w:t xml:space="preserve">, министерства социальной политики Красноярского края, в периодических печатных изданиях.        </w:t>
      </w:r>
    </w:p>
    <w:p w:rsidR="005E1538" w:rsidRPr="00B27D3C" w:rsidRDefault="005E1538" w:rsidP="00B27D3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538" w:rsidRPr="00B27D3C" w:rsidRDefault="005E1538" w:rsidP="00B27D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7D3C">
        <w:rPr>
          <w:rFonts w:ascii="Times New Roman" w:hAnsi="Times New Roman" w:cs="Times New Roman"/>
          <w:sz w:val="28"/>
          <w:szCs w:val="28"/>
        </w:rPr>
        <w:t xml:space="preserve">Директор               </w:t>
      </w:r>
      <w:r w:rsidR="00180B22" w:rsidRPr="00B27D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7D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0B22" w:rsidRPr="00B27D3C">
        <w:rPr>
          <w:rFonts w:ascii="Times New Roman" w:hAnsi="Times New Roman" w:cs="Times New Roman"/>
          <w:sz w:val="28"/>
          <w:szCs w:val="28"/>
        </w:rPr>
        <w:t xml:space="preserve">   Уралова Т.В.</w:t>
      </w:r>
    </w:p>
    <w:p w:rsidR="007E2BE6" w:rsidRPr="00B27D3C" w:rsidRDefault="007E2BE6" w:rsidP="00B27D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2BE6" w:rsidRPr="00B27D3C" w:rsidSect="00F6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5E1538"/>
    <w:rsid w:val="00096643"/>
    <w:rsid w:val="00137EA0"/>
    <w:rsid w:val="00180B22"/>
    <w:rsid w:val="003018D5"/>
    <w:rsid w:val="0035055C"/>
    <w:rsid w:val="005E1538"/>
    <w:rsid w:val="00633B8F"/>
    <w:rsid w:val="007E2BE6"/>
    <w:rsid w:val="00B27D3C"/>
    <w:rsid w:val="00E6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2336</Words>
  <Characters>13316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central</cp:lastModifiedBy>
  <cp:revision>8</cp:revision>
  <dcterms:created xsi:type="dcterms:W3CDTF">2019-03-26T09:52:00Z</dcterms:created>
  <dcterms:modified xsi:type="dcterms:W3CDTF">2019-03-27T03:53:00Z</dcterms:modified>
</cp:coreProperties>
</file>