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E3" w:rsidRDefault="00A700E3" w:rsidP="00B16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E3" w:rsidRDefault="00A700E3" w:rsidP="00B16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E3" w:rsidRDefault="00A700E3" w:rsidP="00B16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0F6" w:rsidRPr="004701E0" w:rsidRDefault="00B160F6" w:rsidP="00B16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E0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B160F6" w:rsidRPr="004701E0" w:rsidRDefault="00B160F6" w:rsidP="00B16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E0">
        <w:rPr>
          <w:rFonts w:ascii="Times New Roman" w:hAnsi="Times New Roman" w:cs="Times New Roman"/>
          <w:b/>
          <w:sz w:val="24"/>
          <w:szCs w:val="24"/>
        </w:rPr>
        <w:t>НА СОЦИАЛЬНЫЕ УСЛУГИ В ФОРМЕ</w:t>
      </w:r>
    </w:p>
    <w:p w:rsidR="00A700E3" w:rsidRPr="00A700E3" w:rsidRDefault="00B160F6" w:rsidP="00A700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E0">
        <w:rPr>
          <w:rFonts w:ascii="Times New Roman" w:hAnsi="Times New Roman" w:cs="Times New Roman"/>
          <w:b/>
          <w:sz w:val="24"/>
          <w:szCs w:val="24"/>
        </w:rPr>
        <w:t>СОЦИАЛЬНОГО ОБСЛУЖИВАНИЯ</w:t>
      </w:r>
      <w:r w:rsidR="00AD1F3D">
        <w:rPr>
          <w:rFonts w:ascii="Times New Roman" w:hAnsi="Times New Roman" w:cs="Times New Roman"/>
          <w:b/>
          <w:sz w:val="24"/>
          <w:szCs w:val="24"/>
        </w:rPr>
        <w:t xml:space="preserve"> НА ДОМУ </w:t>
      </w:r>
      <w:r w:rsidRPr="00470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1E0">
        <w:rPr>
          <w:rFonts w:ascii="Times New Roman" w:hAnsi="Times New Roman" w:cs="Times New Roman"/>
          <w:b/>
          <w:sz w:val="24"/>
          <w:szCs w:val="24"/>
        </w:rPr>
        <w:t>В</w:t>
      </w:r>
      <w:r w:rsidR="004701E0" w:rsidRPr="004701E0">
        <w:rPr>
          <w:rFonts w:ascii="Times New Roman" w:hAnsi="Times New Roman" w:cs="Times New Roman"/>
          <w:b/>
          <w:sz w:val="24"/>
          <w:szCs w:val="24"/>
        </w:rPr>
        <w:t xml:space="preserve"> МБУ «КЦСОН» РЫБИНСКОГО РАЙОНА</w:t>
      </w:r>
    </w:p>
    <w:p w:rsidR="00A700E3" w:rsidRDefault="00A700E3" w:rsidP="00B16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0F6" w:rsidRPr="00901158" w:rsidRDefault="00B160F6" w:rsidP="00A700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60F6" w:rsidRPr="00901158" w:rsidRDefault="00B160F6" w:rsidP="00B160F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4801"/>
        <w:gridCol w:w="42"/>
        <w:gridCol w:w="1559"/>
        <w:gridCol w:w="3288"/>
      </w:tblGrid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A10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10A6">
              <w:rPr>
                <w:rFonts w:ascii="Times New Roman" w:hAnsi="Times New Roman" w:cs="Times New Roman"/>
              </w:rPr>
              <w:t>/</w:t>
            </w:r>
            <w:proofErr w:type="spellStart"/>
            <w:r w:rsidRPr="001A10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Перечень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Норма времени предоставления социальной услуги в пределах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Предельный тариф на социальные услуги для поставщиков социальных услуг на территории Красноярского края с учетом районного коэффициента и процентной надбавки к заработной плате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A10A6"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A10A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A10A6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A10A6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A10A6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1A10A6" w:rsidRPr="001A10A6" w:rsidTr="00340AC7">
        <w:trPr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10A6" w:rsidRPr="001A10A6" w:rsidRDefault="001A10A6" w:rsidP="001A10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1A10A6">
              <w:rPr>
                <w:rFonts w:ascii="Times New Roman" w:hAnsi="Times New Roman" w:cs="Times New Roman"/>
                <w:b/>
                <w:i/>
              </w:rPr>
              <w:t>1Социально-бытовые услуги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 xml:space="preserve">Покупка за счет </w:t>
            </w:r>
            <w:proofErr w:type="gramStart"/>
            <w:r w:rsidRPr="001A10A6">
              <w:rPr>
                <w:rFonts w:ascii="Times New Roman" w:hAnsi="Times New Roman" w:cs="Times New Roman"/>
              </w:rPr>
              <w:t>средств получателя социальных услуг продуктов питания</w:t>
            </w:r>
            <w:proofErr w:type="gramEnd"/>
            <w:r w:rsidRPr="001A10A6">
              <w:rPr>
                <w:rFonts w:ascii="Times New Roman" w:hAnsi="Times New Roman" w:cs="Times New Roman"/>
              </w:rPr>
              <w:t xml:space="preserve"> и доставка их на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0723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Покупка за счет средств получателя социальных услуг промышленных товаров первой необходимости, средств санитарии и гигиены, средств ухода и доставка на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</w:t>
            </w:r>
            <w:r w:rsidR="000723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Обеспечение книгами, журналами, газетами, в том числе приобретение за счет средств получателя социальных услуг, доставка на дом, заполнение квитанций на подписку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Помощь в приготовлении пищи из продуктов получателя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0723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</w:t>
            </w:r>
            <w:r w:rsidR="0007231F">
              <w:rPr>
                <w:rFonts w:ascii="Times New Roman" w:hAnsi="Times New Roman" w:cs="Times New Roman"/>
              </w:rPr>
              <w:t>3,92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0F6" w:rsidRPr="001A10A6" w:rsidRDefault="00B160F6" w:rsidP="000723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</w:t>
            </w:r>
            <w:r w:rsidR="0007231F">
              <w:rPr>
                <w:rFonts w:ascii="Times New Roman" w:hAnsi="Times New Roman" w:cs="Times New Roman"/>
              </w:rPr>
              <w:t>7,03</w:t>
            </w:r>
          </w:p>
        </w:tc>
      </w:tr>
      <w:tr w:rsidR="001A10A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Оплата жилищно-коммунальных услуг, услуг связи, налогов, кредитов и штрафов за счет средств получателя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0723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</w:t>
            </w:r>
            <w:r w:rsidR="0007231F">
              <w:rPr>
                <w:rFonts w:ascii="Times New Roman" w:hAnsi="Times New Roman" w:cs="Times New Roman"/>
              </w:rPr>
              <w:t>3,92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7,03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1A10A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Покупка за счет средств получателя социальных услуг топлива, содействие в организации доставки к месту проживания (в жилых помещениях без центрального отопления)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1A10A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Топка печей, включая доставку топлива от места хранения к печи (в жилых помещениях без центрального отопления)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41,90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 xml:space="preserve">Обеспечение водой в жилых помещениях без </w:t>
            </w:r>
            <w:r w:rsidRPr="001A10A6">
              <w:rPr>
                <w:rFonts w:ascii="Times New Roman" w:hAnsi="Times New Roman" w:cs="Times New Roman"/>
              </w:rPr>
              <w:lastRenderedPageBreak/>
              <w:t>центрального водоснабжения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Организация помощи в проведении ремонта жилых помещений (в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устранения неисправностей и ремонта жилых помещений)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20,22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25,14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Обеспечение кратковременного присмотра за детьми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80,88</w:t>
            </w:r>
          </w:p>
        </w:tc>
      </w:tr>
      <w:tr w:rsidR="00B160F6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340AC7" w:rsidRDefault="00B160F6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B160F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100,55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Уборка жилых помещений, в том числе с привлечением иных лиц (служб) за счет средств получателя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посещении кино, театров, выставок и других культурных мероприятий (в том числе приобретение билетов за счет средств получателя социальных услуг, по просьбе получателя социальных услуг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мероприятий, прогулки с гражданами пожилого возраста)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25,14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помещении в организации, осуществляющие стационарное социальное обслуживание (помощь в оформлении документов)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100,55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Организация работы на приусадебном участке, в том числе с привлечением иных лиц (служб) за счет средств получателя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150,84</w:t>
            </w:r>
          </w:p>
        </w:tc>
      </w:tr>
      <w:tr w:rsidR="001A10A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1A10A6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Отправка за счет средств получателя социальных услуг почтовой корреспонденции, оказание помощи в написании и прочтении писем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6" w:rsidRPr="001A10A6" w:rsidRDefault="001A10A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25,14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Помощь в приеме пищи (кормление)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 xml:space="preserve">Получение по доверенности (содействие в получении) пенсий, пособий и других социальных </w:t>
            </w:r>
            <w:proofErr w:type="gramStart"/>
            <w:r w:rsidRPr="001A10A6">
              <w:rPr>
                <w:rFonts w:ascii="Times New Roman" w:hAnsi="Times New Roman" w:cs="Times New Roman"/>
              </w:rPr>
              <w:t>выплат получателя</w:t>
            </w:r>
            <w:proofErr w:type="gramEnd"/>
            <w:r w:rsidRPr="001A10A6">
              <w:rPr>
                <w:rFonts w:ascii="Times New Roman" w:hAnsi="Times New Roman" w:cs="Times New Roman"/>
              </w:rPr>
              <w:t xml:space="preserve">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Расчистка дорожек от снега для обеспечения доступа к жилым домам и надворным постройкам гражданам, проживающим в жилых домах, не имеющих общего имущества, в том числе с привлечением иных лиц (служб) за счет средств получателя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48,48</w:t>
            </w:r>
          </w:p>
        </w:tc>
      </w:tr>
      <w:tr w:rsidR="001A10A6" w:rsidRPr="001A10A6" w:rsidTr="00340AC7">
        <w:trPr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10A6" w:rsidRPr="001A10A6" w:rsidRDefault="001A10A6" w:rsidP="001A10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A10A6">
              <w:rPr>
                <w:rFonts w:ascii="Times New Roman" w:hAnsi="Times New Roman" w:cs="Times New Roman"/>
                <w:b/>
              </w:rPr>
              <w:t>2. Социально-медицинские услуги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Покупка за счет средств получателя социальных услуг лекарственных препаратов и изделий медицинского назначения (по заключению врачей), в том числе по льготному рецепту и их доставка получателю социальных услуг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40,44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107,85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 xml:space="preserve">Выполнение медицинских процедур по назначению врача (в том числе помощь в опорожнении кишечника, обработка ран и наложение повязок, </w:t>
            </w:r>
            <w:r w:rsidRPr="001A10A6">
              <w:rPr>
                <w:rFonts w:ascii="Times New Roman" w:hAnsi="Times New Roman" w:cs="Times New Roman"/>
              </w:rPr>
              <w:lastRenderedPageBreak/>
              <w:t>осуществление накладывания горчичников, компрессов, закапывание капель)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 xml:space="preserve">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</w:t>
            </w:r>
            <w:proofErr w:type="gramStart"/>
            <w:r w:rsidRPr="001A10A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A10A6">
              <w:rPr>
                <w:rFonts w:ascii="Times New Roman" w:hAnsi="Times New Roman" w:cs="Times New Roman"/>
              </w:rPr>
              <w:t xml:space="preserve"> приемом лекарств, назначенных врачом)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в целях выявления отклонений в состоянии их здоровья, организация медико-социального обследования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40,44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Консультирование по социально-медицинским вопросам (поддержание и сохранение здоровья получателей социальных услуг)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116,91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Проведение мероприятий, направленных на формирование здорового образа жизни, проведение санитарно-просветительской работы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Проведение занятий по адаптивной физической культуре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1A10A6" w:rsidRPr="001A10A6" w:rsidTr="00340AC7">
        <w:trPr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10A6" w:rsidRPr="001A10A6" w:rsidRDefault="001A10A6" w:rsidP="001A10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A10A6">
              <w:rPr>
                <w:rFonts w:ascii="Times New Roman" w:hAnsi="Times New Roman" w:cs="Times New Roman"/>
                <w:b/>
              </w:rPr>
              <w:t>3. Социально-психологические услуги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Социально-психологический патронаж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100,55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Проведение воспитательно-профилактической работы в целях устранения различных психологических факторов и причин, обусловливающих отклонение в состоянии психического здоровья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114,18</w:t>
            </w:r>
          </w:p>
        </w:tc>
      </w:tr>
      <w:tr w:rsidR="001A10A6" w:rsidRPr="001A10A6" w:rsidTr="00340AC7">
        <w:trPr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10A6" w:rsidRPr="001A10A6" w:rsidRDefault="001A10A6" w:rsidP="001A10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A10A6">
              <w:rPr>
                <w:rFonts w:ascii="Times New Roman" w:hAnsi="Times New Roman" w:cs="Times New Roman"/>
                <w:b/>
              </w:rPr>
              <w:t>4. Социально-педагогические услуги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83,79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Формирование позитивных интересов, в том числе в сфере досуга, спорта, здорового образа жизни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83,79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Социально-педагогическое консультирование по различным вопросам отношений родителей с детьми, методике семейного воспитания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83,79</w:t>
            </w:r>
          </w:p>
        </w:tc>
      </w:tr>
      <w:tr w:rsidR="001A10A6" w:rsidRPr="001A10A6" w:rsidTr="00340AC7">
        <w:trPr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10A6" w:rsidRPr="001A10A6" w:rsidRDefault="001A10A6" w:rsidP="001A10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A10A6">
              <w:rPr>
                <w:rFonts w:ascii="Times New Roman" w:hAnsi="Times New Roman" w:cs="Times New Roman"/>
                <w:b/>
              </w:rPr>
              <w:t>5. Социально-трудовые услуги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Оказание помощи в трудоустройстве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07231F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108,93</w:t>
            </w:r>
          </w:p>
        </w:tc>
      </w:tr>
      <w:tr w:rsidR="001A10A6" w:rsidRPr="001A10A6" w:rsidTr="00340AC7">
        <w:trPr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10A6" w:rsidRPr="001A10A6" w:rsidRDefault="001A10A6" w:rsidP="001A10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A10A6">
              <w:rPr>
                <w:rFonts w:ascii="Times New Roman" w:hAnsi="Times New Roman" w:cs="Times New Roman"/>
                <w:b/>
              </w:rPr>
              <w:t>6. Социально-правовые услуги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40,44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Консультирование по социально-правовым вопросам, связанным с правом граждан на социальное обслуживание, получение мер социальной поддержки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40,44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50,28</w:t>
            </w:r>
          </w:p>
        </w:tc>
      </w:tr>
      <w:tr w:rsidR="001A10A6" w:rsidRPr="001A10A6" w:rsidTr="00340AC7">
        <w:trPr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0AC7" w:rsidRPr="00340AC7" w:rsidRDefault="001A10A6" w:rsidP="00340A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340AC7">
              <w:rPr>
                <w:rFonts w:ascii="Times New Roman" w:hAnsi="Times New Roman" w:cs="Times New Roman"/>
                <w:b/>
              </w:rPr>
              <w:t>7</w:t>
            </w:r>
            <w:r w:rsidR="00340AC7" w:rsidRPr="00340AC7">
              <w:rPr>
                <w:rFonts w:ascii="Times New Roman" w:hAnsi="Times New Roman" w:cs="Times New Roman"/>
                <w:b/>
              </w:rPr>
              <w:t xml:space="preserve">. </w:t>
            </w:r>
            <w:r w:rsidRPr="00340AC7">
              <w:rPr>
                <w:rFonts w:ascii="Times New Roman" w:hAnsi="Times New Roman" w:cs="Times New Roman"/>
                <w:b/>
              </w:rPr>
              <w:t xml:space="preserve">Услуги в целях повышения коммуникативного потенциала получателей социальных услуг, </w:t>
            </w:r>
          </w:p>
          <w:p w:rsidR="001A10A6" w:rsidRPr="001A10A6" w:rsidRDefault="001A10A6" w:rsidP="00340A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40AC7">
              <w:rPr>
                <w:rFonts w:ascii="Times New Roman" w:hAnsi="Times New Roman" w:cs="Times New Roman"/>
                <w:b/>
              </w:rPr>
              <w:t>имеющих ограничения жизнедеятельности, в том числе детей-инвалидов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Проведение (содействие в проведении) социально-реабилитационных мероприятий в сфере социального обслуживания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60,66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75,41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60,66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75,41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Проведение занятий в группах взаимоподдержки, клубах общения, формирование и организация работы групп здоровья по медицинским показаниям и возрастным группам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100,55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53,92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D60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107,85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перевозке граждан пожилого возраста и инвалидов, семей, имеющих детей-инвалидов, к социально-значимым объектам, в том числе с предоставлением транспортной услуги "социальное такси"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100,55</w:t>
            </w:r>
          </w:p>
        </w:tc>
      </w:tr>
      <w:tr w:rsidR="00340AC7" w:rsidRPr="001A10A6" w:rsidTr="00340AC7">
        <w:trPr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0AC7" w:rsidRPr="00340AC7" w:rsidRDefault="00340AC7" w:rsidP="00340A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340AC7">
              <w:rPr>
                <w:rFonts w:ascii="Times New Roman" w:hAnsi="Times New Roman" w:cs="Times New Roman"/>
                <w:b/>
              </w:rPr>
              <w:t>8. Срочные социальные услуги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Обеспечение бесплатным горячим питанием или набором продуктов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53,99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66,95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53,99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66,95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предоставлении временного жилого помещения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95,64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 xml:space="preserve">Содействие в получении юридической помощи в </w:t>
            </w:r>
            <w:r w:rsidRPr="001A10A6">
              <w:rPr>
                <w:rFonts w:ascii="Times New Roman" w:hAnsi="Times New Roman" w:cs="Times New Roman"/>
              </w:rPr>
              <w:lastRenderedPageBreak/>
              <w:t>целях защиты прав и законных интересов получателей социальных услуг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39,71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114,18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9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61,70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9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76,51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 xml:space="preserve">Содействие в сборе и оформлении или оформление документов для признания граждан </w:t>
            </w:r>
            <w:proofErr w:type="gramStart"/>
            <w:r w:rsidRPr="001A10A6">
              <w:rPr>
                <w:rFonts w:ascii="Times New Roman" w:hAnsi="Times New Roman" w:cs="Times New Roman"/>
              </w:rPr>
              <w:t>нуждающимися</w:t>
            </w:r>
            <w:proofErr w:type="gramEnd"/>
            <w:r w:rsidRPr="001A10A6">
              <w:rPr>
                <w:rFonts w:ascii="Times New Roman" w:hAnsi="Times New Roman" w:cs="Times New Roman"/>
              </w:rPr>
              <w:t xml:space="preserve"> в социальном обслуживании, определения права на меры социальной поддержки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9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9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77,13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9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95,64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Содействие в восстановлении документов, удостоверяющих личность получателей социальных услуг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9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9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80,07</w:t>
            </w:r>
          </w:p>
        </w:tc>
      </w:tr>
      <w:tr w:rsidR="00901158" w:rsidRPr="001A10A6" w:rsidTr="00340AC7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340AC7" w:rsidRDefault="00901158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40AC7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901158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58" w:rsidRPr="001A10A6" w:rsidRDefault="00D60E0E" w:rsidP="009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99,29</w:t>
            </w:r>
          </w:p>
        </w:tc>
      </w:tr>
    </w:tbl>
    <w:p w:rsidR="00340AC7" w:rsidRDefault="00340AC7"/>
    <w:p w:rsidR="00340AC7" w:rsidRDefault="00340AC7"/>
    <w:p w:rsidR="00340AC7" w:rsidRDefault="00340AC7"/>
    <w:sectPr w:rsidR="00340AC7" w:rsidSect="001A10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0F6"/>
    <w:rsid w:val="00020B51"/>
    <w:rsid w:val="0007231F"/>
    <w:rsid w:val="00166D67"/>
    <w:rsid w:val="001A10A6"/>
    <w:rsid w:val="00310ABC"/>
    <w:rsid w:val="00340AC7"/>
    <w:rsid w:val="004701E0"/>
    <w:rsid w:val="00540E27"/>
    <w:rsid w:val="005F05ED"/>
    <w:rsid w:val="00901158"/>
    <w:rsid w:val="00A700E3"/>
    <w:rsid w:val="00A8107B"/>
    <w:rsid w:val="00AD1F3D"/>
    <w:rsid w:val="00B160F6"/>
    <w:rsid w:val="00D60E0E"/>
    <w:rsid w:val="00D76D3B"/>
    <w:rsid w:val="00D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565D-325A-47A3-A17A-DEDFCB29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</dc:creator>
  <cp:lastModifiedBy>Заместитель  директора</cp:lastModifiedBy>
  <cp:revision>3</cp:revision>
  <dcterms:created xsi:type="dcterms:W3CDTF">2022-01-21T03:21:00Z</dcterms:created>
  <dcterms:modified xsi:type="dcterms:W3CDTF">2022-01-21T03:21:00Z</dcterms:modified>
</cp:coreProperties>
</file>