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481E" w:rsidP="00D7481E">
      <w:pPr>
        <w:pStyle w:val="a3"/>
        <w:jc w:val="center"/>
        <w:rPr>
          <w:rFonts w:ascii="Times New Roman" w:hAnsi="Times New Roman" w:cs="Times New Roman"/>
          <w:sz w:val="28"/>
          <w:szCs w:val="28"/>
        </w:rPr>
      </w:pPr>
      <w:r>
        <w:rPr>
          <w:rFonts w:ascii="Times New Roman" w:hAnsi="Times New Roman" w:cs="Times New Roman"/>
          <w:sz w:val="28"/>
          <w:szCs w:val="28"/>
        </w:rPr>
        <w:t>Отчет по устранению нарушений требований пожарной безопасности по предписанию №161 от 11.10.2021г</w:t>
      </w:r>
    </w:p>
    <w:p w:rsidR="00D7481E" w:rsidRDefault="00D7481E" w:rsidP="00D7481E">
      <w:pPr>
        <w:rPr>
          <w:rFonts w:ascii="Times New Roman" w:hAnsi="Times New Roman" w:cs="Times New Roman"/>
          <w:sz w:val="28"/>
          <w:szCs w:val="28"/>
        </w:rPr>
      </w:pPr>
    </w:p>
    <w:tbl>
      <w:tblPr>
        <w:tblStyle w:val="a4"/>
        <w:tblW w:w="0" w:type="auto"/>
        <w:tblLayout w:type="fixed"/>
        <w:tblLook w:val="04A0"/>
      </w:tblPr>
      <w:tblGrid>
        <w:gridCol w:w="534"/>
        <w:gridCol w:w="5670"/>
        <w:gridCol w:w="1186"/>
        <w:gridCol w:w="2464"/>
      </w:tblGrid>
      <w:tr w:rsidR="00D7481E" w:rsidTr="00A90734">
        <w:tc>
          <w:tcPr>
            <w:tcW w:w="534" w:type="dxa"/>
          </w:tcPr>
          <w:p w:rsidR="00D7481E" w:rsidRPr="00AC1F53" w:rsidRDefault="00D7481E" w:rsidP="00A90734">
            <w:r w:rsidRPr="00AC1F53">
              <w:t xml:space="preserve">№ </w:t>
            </w:r>
            <w:proofErr w:type="spellStart"/>
            <w:proofErr w:type="gramStart"/>
            <w:r w:rsidRPr="00AC1F53">
              <w:t>п</w:t>
            </w:r>
            <w:proofErr w:type="spellEnd"/>
            <w:proofErr w:type="gramEnd"/>
            <w:r w:rsidRPr="00AC1F53">
              <w:t>/</w:t>
            </w:r>
            <w:proofErr w:type="spellStart"/>
            <w:r w:rsidRPr="00AC1F53">
              <w:t>п</w:t>
            </w:r>
            <w:proofErr w:type="spellEnd"/>
          </w:p>
        </w:tc>
        <w:tc>
          <w:tcPr>
            <w:tcW w:w="5670" w:type="dxa"/>
          </w:tcPr>
          <w:p w:rsidR="00D7481E" w:rsidRPr="00AC1F53" w:rsidRDefault="00D7481E" w:rsidP="00A90734">
            <w:r w:rsidRPr="00AC1F53">
              <w:t xml:space="preserve">Вид выявленного нарушения  обязательных </w:t>
            </w:r>
            <w:proofErr w:type="gramStart"/>
            <w:r w:rsidRPr="00AC1F53">
              <w:t>требований</w:t>
            </w:r>
            <w:proofErr w:type="gramEnd"/>
            <w:r w:rsidRPr="00AC1F53">
              <w:t xml:space="preserve"> с указанием конкретного места выявленного нарушения</w:t>
            </w:r>
          </w:p>
        </w:tc>
        <w:tc>
          <w:tcPr>
            <w:tcW w:w="1186" w:type="dxa"/>
          </w:tcPr>
          <w:p w:rsidR="00D7481E" w:rsidRPr="00AC1F53" w:rsidRDefault="00D7481E" w:rsidP="00A90734">
            <w:r w:rsidRPr="00AC1F53">
              <w:t>Срок устранения выявленного нарушения</w:t>
            </w:r>
          </w:p>
        </w:tc>
        <w:tc>
          <w:tcPr>
            <w:tcW w:w="2464" w:type="dxa"/>
          </w:tcPr>
          <w:p w:rsidR="00D7481E" w:rsidRPr="00AC1F53" w:rsidRDefault="00D7481E" w:rsidP="00A90734">
            <w:r w:rsidRPr="00AC1F53">
              <w:t>Информация об устранении нарушения</w:t>
            </w:r>
          </w:p>
        </w:tc>
      </w:tr>
      <w:tr w:rsidR="00D7481E" w:rsidTr="00A90734">
        <w:tc>
          <w:tcPr>
            <w:tcW w:w="534" w:type="dxa"/>
          </w:tcPr>
          <w:p w:rsidR="00D7481E" w:rsidRPr="00AC1F53" w:rsidRDefault="00D7481E" w:rsidP="00A90734">
            <w:r>
              <w:t>1</w:t>
            </w:r>
          </w:p>
        </w:tc>
        <w:tc>
          <w:tcPr>
            <w:tcW w:w="5670" w:type="dxa"/>
          </w:tcPr>
          <w:p w:rsidR="00D7481E" w:rsidRPr="00AC1F53" w:rsidRDefault="00D7481E" w:rsidP="00A90734">
            <w:proofErr w:type="gramStart"/>
            <w:r>
              <w:t>При выходе из кирпичной части здания с южной стороны перед наружной дверью эвакуационного выхода при высоте</w:t>
            </w:r>
            <w:proofErr w:type="gramEnd"/>
            <w:r>
              <w:t xml:space="preserve"> лестниц 115 см отсутствуют ограждения с перилами</w:t>
            </w:r>
          </w:p>
        </w:tc>
        <w:tc>
          <w:tcPr>
            <w:tcW w:w="1186" w:type="dxa"/>
          </w:tcPr>
          <w:p w:rsidR="00D7481E" w:rsidRPr="00AC1F53" w:rsidRDefault="00D7481E" w:rsidP="00A90734">
            <w:r>
              <w:t>11.10.2022</w:t>
            </w:r>
          </w:p>
        </w:tc>
        <w:tc>
          <w:tcPr>
            <w:tcW w:w="2464" w:type="dxa"/>
          </w:tcPr>
          <w:p w:rsidR="00D7481E" w:rsidRPr="00AC1F53" w:rsidRDefault="00D7481E" w:rsidP="00A90734">
            <w:r>
              <w:t xml:space="preserve">Нарушение устранены своими силами: установлены ограждения с перилами </w:t>
            </w:r>
          </w:p>
        </w:tc>
      </w:tr>
      <w:tr w:rsidR="00D7481E" w:rsidTr="00A90734">
        <w:tc>
          <w:tcPr>
            <w:tcW w:w="534" w:type="dxa"/>
          </w:tcPr>
          <w:p w:rsidR="00D7481E" w:rsidRPr="00AC1F53" w:rsidRDefault="00D7481E" w:rsidP="00A90734">
            <w:r>
              <w:t>2</w:t>
            </w:r>
          </w:p>
        </w:tc>
        <w:tc>
          <w:tcPr>
            <w:tcW w:w="5670" w:type="dxa"/>
          </w:tcPr>
          <w:p w:rsidR="00D7481E" w:rsidRPr="00AC1F53" w:rsidRDefault="00D7481E" w:rsidP="00A90734">
            <w:r>
              <w:t>С южной стороны деревянного здания перед наружной дверью эвакуационного выхода горизонтальная входная площадка имеет ширину менее 1,5 ширины полотна наружной двери, (фактически ширина входной площадки составляет 97 см, при ширине наружной двери 84 см)</w:t>
            </w:r>
          </w:p>
        </w:tc>
        <w:tc>
          <w:tcPr>
            <w:tcW w:w="1186" w:type="dxa"/>
          </w:tcPr>
          <w:p w:rsidR="00D7481E" w:rsidRPr="00AC1F53" w:rsidRDefault="00D7481E" w:rsidP="00A90734">
            <w:r>
              <w:t>11.10.2022</w:t>
            </w:r>
          </w:p>
        </w:tc>
        <w:tc>
          <w:tcPr>
            <w:tcW w:w="2464" w:type="dxa"/>
          </w:tcPr>
          <w:p w:rsidR="00D7481E" w:rsidRPr="00AC1F53" w:rsidRDefault="00D7481E" w:rsidP="00A90734">
            <w:r>
              <w:t xml:space="preserve"> Входная площадка расширена своими силами</w:t>
            </w:r>
          </w:p>
        </w:tc>
      </w:tr>
      <w:tr w:rsidR="00D7481E" w:rsidTr="00A90734">
        <w:tc>
          <w:tcPr>
            <w:tcW w:w="534" w:type="dxa"/>
          </w:tcPr>
          <w:p w:rsidR="00D7481E" w:rsidRPr="00AC1F53" w:rsidRDefault="00D7481E" w:rsidP="00A90734">
            <w:r>
              <w:t>3</w:t>
            </w:r>
          </w:p>
        </w:tc>
        <w:tc>
          <w:tcPr>
            <w:tcW w:w="5670" w:type="dxa"/>
          </w:tcPr>
          <w:p w:rsidR="00D7481E" w:rsidRPr="00AC1F53" w:rsidRDefault="00D7481E" w:rsidP="00A90734">
            <w:r>
              <w:t>Ширина двери эвакуационного выхода наружу с южной стороны деревянного здания составляет менее 80 см (фактически 74 см)</w:t>
            </w:r>
          </w:p>
        </w:tc>
        <w:tc>
          <w:tcPr>
            <w:tcW w:w="1186" w:type="dxa"/>
          </w:tcPr>
          <w:p w:rsidR="00D7481E" w:rsidRPr="00AC1F53" w:rsidRDefault="00D7481E" w:rsidP="00A90734">
            <w:r>
              <w:t>11.10.2022</w:t>
            </w:r>
          </w:p>
        </w:tc>
        <w:tc>
          <w:tcPr>
            <w:tcW w:w="2464" w:type="dxa"/>
          </w:tcPr>
          <w:p w:rsidR="00D7481E" w:rsidRPr="00AC1F53" w:rsidRDefault="00D7481E" w:rsidP="00A90734">
            <w:r>
              <w:t>Демонтирована обивка по контуру. Ширина двери составляет 84 см.</w:t>
            </w:r>
          </w:p>
        </w:tc>
      </w:tr>
      <w:tr w:rsidR="00D7481E" w:rsidTr="00A90734">
        <w:tc>
          <w:tcPr>
            <w:tcW w:w="534" w:type="dxa"/>
          </w:tcPr>
          <w:p w:rsidR="00D7481E" w:rsidRPr="00AC1F53" w:rsidRDefault="00D7481E" w:rsidP="00A90734">
            <w:r>
              <w:t>4</w:t>
            </w:r>
          </w:p>
        </w:tc>
        <w:tc>
          <w:tcPr>
            <w:tcW w:w="5670" w:type="dxa"/>
          </w:tcPr>
          <w:p w:rsidR="00D7481E" w:rsidRPr="00AC1F53" w:rsidRDefault="00D7481E" w:rsidP="00A90734">
            <w:r>
              <w:t>Перед наружной дверью эвакуационного выхода с южной стороны деревянного здания устроен порог высотой 10 см (трубопровод теплоносителя)</w:t>
            </w:r>
          </w:p>
        </w:tc>
        <w:tc>
          <w:tcPr>
            <w:tcW w:w="1186" w:type="dxa"/>
          </w:tcPr>
          <w:p w:rsidR="00D7481E" w:rsidRPr="00AC1F53" w:rsidRDefault="00D7481E" w:rsidP="00A90734">
            <w:r>
              <w:t>11.10.2022</w:t>
            </w:r>
          </w:p>
        </w:tc>
        <w:tc>
          <w:tcPr>
            <w:tcW w:w="2464" w:type="dxa"/>
          </w:tcPr>
          <w:p w:rsidR="00D7481E" w:rsidRPr="00AC1F53" w:rsidRDefault="00D7481E" w:rsidP="00A90734">
            <w:r>
              <w:t xml:space="preserve">Нарушение устранено своими силами: обустроен пандус </w:t>
            </w:r>
          </w:p>
        </w:tc>
      </w:tr>
      <w:tr w:rsidR="00D7481E" w:rsidTr="00A90734">
        <w:tc>
          <w:tcPr>
            <w:tcW w:w="534" w:type="dxa"/>
          </w:tcPr>
          <w:p w:rsidR="00D7481E" w:rsidRPr="00AC1F53" w:rsidRDefault="00D7481E" w:rsidP="00A90734">
            <w:r>
              <w:t>5</w:t>
            </w:r>
          </w:p>
        </w:tc>
        <w:tc>
          <w:tcPr>
            <w:tcW w:w="5670" w:type="dxa"/>
          </w:tcPr>
          <w:p w:rsidR="00D7481E" w:rsidRPr="00AC1F53" w:rsidRDefault="00D7481E" w:rsidP="00A90734">
            <w:r>
              <w:t>Перед наружной дверью эвакуационного выхода с восточной стороны деревянного здания устроен порог высотой 3 см (трубопровод теплоносителя)</w:t>
            </w:r>
          </w:p>
        </w:tc>
        <w:tc>
          <w:tcPr>
            <w:tcW w:w="1186" w:type="dxa"/>
          </w:tcPr>
          <w:p w:rsidR="00D7481E" w:rsidRPr="00AC1F53" w:rsidRDefault="00D7481E" w:rsidP="00A90734">
            <w:r>
              <w:t>11.10.2022</w:t>
            </w:r>
          </w:p>
        </w:tc>
        <w:tc>
          <w:tcPr>
            <w:tcW w:w="2464" w:type="dxa"/>
          </w:tcPr>
          <w:p w:rsidR="00D7481E" w:rsidRPr="00AC1F53" w:rsidRDefault="00D7481E" w:rsidP="00A90734">
            <w:r>
              <w:t xml:space="preserve">Нарушение устранено своими силами: обустроен пандус </w:t>
            </w:r>
          </w:p>
        </w:tc>
      </w:tr>
      <w:tr w:rsidR="00D7481E" w:rsidTr="00A90734">
        <w:tc>
          <w:tcPr>
            <w:tcW w:w="534" w:type="dxa"/>
          </w:tcPr>
          <w:p w:rsidR="00D7481E" w:rsidRPr="00AC1F53" w:rsidRDefault="00D7481E" w:rsidP="00A90734">
            <w:r>
              <w:t>6</w:t>
            </w:r>
          </w:p>
        </w:tc>
        <w:tc>
          <w:tcPr>
            <w:tcW w:w="5670" w:type="dxa"/>
          </w:tcPr>
          <w:p w:rsidR="00D7481E" w:rsidRPr="00AC1F53" w:rsidRDefault="00D7481E" w:rsidP="00A90734">
            <w:r>
              <w:t>Перед дверью эвакуационного выхода из класса по охране труда находящегося на первом этаже деревянного здания устроен порог высотой 7 см</w:t>
            </w:r>
          </w:p>
        </w:tc>
        <w:tc>
          <w:tcPr>
            <w:tcW w:w="1186" w:type="dxa"/>
          </w:tcPr>
          <w:p w:rsidR="00D7481E" w:rsidRPr="00AC1F53" w:rsidRDefault="00D7481E" w:rsidP="00A90734">
            <w:r>
              <w:t>11.10.2022</w:t>
            </w:r>
          </w:p>
        </w:tc>
        <w:tc>
          <w:tcPr>
            <w:tcW w:w="2464" w:type="dxa"/>
          </w:tcPr>
          <w:p w:rsidR="00D7481E" w:rsidRPr="00AC1F53" w:rsidRDefault="00D7481E" w:rsidP="00A90734">
            <w:r>
              <w:t xml:space="preserve">Нарушение устранено своими силами: обустроен пандус </w:t>
            </w:r>
          </w:p>
        </w:tc>
      </w:tr>
      <w:tr w:rsidR="00D7481E" w:rsidTr="00A90734">
        <w:tc>
          <w:tcPr>
            <w:tcW w:w="534" w:type="dxa"/>
          </w:tcPr>
          <w:p w:rsidR="00D7481E" w:rsidRPr="00AC1F53" w:rsidRDefault="00D7481E" w:rsidP="00A90734">
            <w:r>
              <w:t>7</w:t>
            </w:r>
          </w:p>
        </w:tc>
        <w:tc>
          <w:tcPr>
            <w:tcW w:w="5670" w:type="dxa"/>
          </w:tcPr>
          <w:p w:rsidR="00D7481E" w:rsidRPr="00AC1F53" w:rsidRDefault="00D7481E" w:rsidP="00A90734">
            <w:r>
              <w:t>Помещение кабинета массажа не оборудовано автоматической пожарной сигнализацией</w:t>
            </w:r>
          </w:p>
        </w:tc>
        <w:tc>
          <w:tcPr>
            <w:tcW w:w="1186" w:type="dxa"/>
          </w:tcPr>
          <w:p w:rsidR="00D7481E" w:rsidRPr="00AC1F53" w:rsidRDefault="00D7481E" w:rsidP="00A90734">
            <w:r>
              <w:t>11.10.2022</w:t>
            </w:r>
          </w:p>
        </w:tc>
        <w:tc>
          <w:tcPr>
            <w:tcW w:w="2464" w:type="dxa"/>
          </w:tcPr>
          <w:p w:rsidR="00D7481E" w:rsidRPr="00AC1F53" w:rsidRDefault="00D7481E" w:rsidP="00A90734">
            <w:r>
              <w:t xml:space="preserve">Автоматическая пожарная сигнализация установлена </w:t>
            </w:r>
          </w:p>
        </w:tc>
      </w:tr>
      <w:tr w:rsidR="00D7481E" w:rsidTr="00A90734">
        <w:tc>
          <w:tcPr>
            <w:tcW w:w="534" w:type="dxa"/>
          </w:tcPr>
          <w:p w:rsidR="00D7481E" w:rsidRDefault="00D7481E" w:rsidP="00A90734">
            <w:r>
              <w:t>8</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5.2 – </w:t>
            </w:r>
            <w:proofErr w:type="gramStart"/>
            <w:r>
              <w:t>склад</w:t>
            </w:r>
            <w:proofErr w:type="gramEnd"/>
            <w:r>
              <w:t xml:space="preserve"> находящийся в кабинете массажа)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 xml:space="preserve">Склад ликвидировали </w:t>
            </w:r>
          </w:p>
        </w:tc>
      </w:tr>
      <w:tr w:rsidR="00D7481E" w:rsidTr="00A90734">
        <w:tc>
          <w:tcPr>
            <w:tcW w:w="534" w:type="dxa"/>
          </w:tcPr>
          <w:p w:rsidR="00D7481E" w:rsidRDefault="00D7481E" w:rsidP="00A90734">
            <w:r>
              <w:t>9</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5.2 – </w:t>
            </w:r>
            <w:proofErr w:type="gramStart"/>
            <w:r>
              <w:t>склад</w:t>
            </w:r>
            <w:proofErr w:type="gramEnd"/>
            <w:r>
              <w:t xml:space="preserve"> находящийся в кабинете 1.26)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 xml:space="preserve">Склад ликвидировали </w:t>
            </w:r>
          </w:p>
        </w:tc>
      </w:tr>
      <w:tr w:rsidR="00D7481E" w:rsidTr="00A90734">
        <w:tc>
          <w:tcPr>
            <w:tcW w:w="534" w:type="dxa"/>
          </w:tcPr>
          <w:p w:rsidR="00D7481E" w:rsidRDefault="00D7481E" w:rsidP="00A90734">
            <w:r>
              <w:t>10</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5.1 – </w:t>
            </w:r>
            <w:proofErr w:type="spellStart"/>
            <w:r>
              <w:t>электрощитовая</w:t>
            </w:r>
            <w:proofErr w:type="spellEnd"/>
            <w:r>
              <w:t xml:space="preserve"> </w:t>
            </w:r>
            <w:proofErr w:type="gramStart"/>
            <w:r>
              <w:t>находящаяся</w:t>
            </w:r>
            <w:proofErr w:type="gramEnd"/>
            <w:r>
              <w:t xml:space="preserve"> в подвале)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 xml:space="preserve">Установлена противопожарная дверь </w:t>
            </w:r>
          </w:p>
        </w:tc>
      </w:tr>
      <w:tr w:rsidR="00D7481E" w:rsidTr="00A90734">
        <w:tc>
          <w:tcPr>
            <w:tcW w:w="534" w:type="dxa"/>
          </w:tcPr>
          <w:p w:rsidR="00D7481E" w:rsidRDefault="00D7481E" w:rsidP="00A90734">
            <w:r>
              <w:t>11</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5.2 – </w:t>
            </w:r>
            <w:proofErr w:type="gramStart"/>
            <w:r>
              <w:t>склад</w:t>
            </w:r>
            <w:proofErr w:type="gramEnd"/>
            <w:r>
              <w:t xml:space="preserve"> находящийся в подвале)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Установлена противопожарная дверь</w:t>
            </w:r>
          </w:p>
        </w:tc>
      </w:tr>
      <w:tr w:rsidR="00D7481E" w:rsidTr="00A90734">
        <w:tc>
          <w:tcPr>
            <w:tcW w:w="534" w:type="dxa"/>
          </w:tcPr>
          <w:p w:rsidR="00D7481E" w:rsidRDefault="00D7481E" w:rsidP="00A90734">
            <w:r>
              <w:t>12</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5.2 – </w:t>
            </w:r>
            <w:proofErr w:type="gramStart"/>
            <w:r>
              <w:t>склад</w:t>
            </w:r>
            <w:proofErr w:type="gramEnd"/>
            <w:r>
              <w:t xml:space="preserve"> находящийся в подвале (помещение №4)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Установлена противопожарная дверь</w:t>
            </w:r>
          </w:p>
        </w:tc>
      </w:tr>
      <w:tr w:rsidR="00D7481E" w:rsidTr="00A90734">
        <w:tc>
          <w:tcPr>
            <w:tcW w:w="534" w:type="dxa"/>
          </w:tcPr>
          <w:p w:rsidR="00D7481E" w:rsidRDefault="00D7481E" w:rsidP="00A90734">
            <w:r>
              <w:lastRenderedPageBreak/>
              <w:t>13</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5.2 – </w:t>
            </w:r>
            <w:proofErr w:type="gramStart"/>
            <w:r>
              <w:t>архив</w:t>
            </w:r>
            <w:proofErr w:type="gramEnd"/>
            <w:r>
              <w:t xml:space="preserve"> находящийся  в подвале (помещение №4)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Установлена противопожарная дверь</w:t>
            </w:r>
          </w:p>
        </w:tc>
      </w:tr>
      <w:tr w:rsidR="00D7481E" w:rsidTr="00A90734">
        <w:tc>
          <w:tcPr>
            <w:tcW w:w="534" w:type="dxa"/>
          </w:tcPr>
          <w:p w:rsidR="00D7481E" w:rsidRDefault="00D7481E" w:rsidP="00A90734">
            <w:r>
              <w:t>14</w:t>
            </w:r>
          </w:p>
        </w:tc>
        <w:tc>
          <w:tcPr>
            <w:tcW w:w="5670" w:type="dxa"/>
          </w:tcPr>
          <w:p w:rsidR="00D7481E" w:rsidRDefault="00D7481E" w:rsidP="00A90734">
            <w:r>
              <w:t xml:space="preserve">Помещение различных классов функциональной пожарной опасности (Ф 1.2-комплексный центр социального обслуживания населения и Ф 5.2 – </w:t>
            </w:r>
            <w:proofErr w:type="gramStart"/>
            <w:r>
              <w:t>склад</w:t>
            </w:r>
            <w:proofErr w:type="gramEnd"/>
            <w:r>
              <w:t xml:space="preserve"> находящийся  в кабинете программиста  (кабинет 2.26) не разделены между собой противопожарными преградами с требуемым пределом огнестойкости</w:t>
            </w:r>
          </w:p>
        </w:tc>
        <w:tc>
          <w:tcPr>
            <w:tcW w:w="1186" w:type="dxa"/>
          </w:tcPr>
          <w:p w:rsidR="00D7481E" w:rsidRDefault="00D7481E" w:rsidP="00A90734">
            <w:r>
              <w:t>11.10.2022</w:t>
            </w:r>
          </w:p>
        </w:tc>
        <w:tc>
          <w:tcPr>
            <w:tcW w:w="2464" w:type="dxa"/>
          </w:tcPr>
          <w:p w:rsidR="00D7481E" w:rsidRDefault="00D7481E" w:rsidP="00A90734">
            <w:r>
              <w:t>Склад ликвидирован</w:t>
            </w:r>
          </w:p>
        </w:tc>
      </w:tr>
      <w:tr w:rsidR="00D7481E" w:rsidTr="00A90734">
        <w:tc>
          <w:tcPr>
            <w:tcW w:w="534" w:type="dxa"/>
          </w:tcPr>
          <w:p w:rsidR="00D7481E" w:rsidRDefault="00D7481E" w:rsidP="00A90734">
            <w:r>
              <w:t>15</w:t>
            </w:r>
          </w:p>
        </w:tc>
        <w:tc>
          <w:tcPr>
            <w:tcW w:w="5670" w:type="dxa"/>
          </w:tcPr>
          <w:p w:rsidR="00D7481E" w:rsidRDefault="00D7481E" w:rsidP="00A90734">
            <w:r>
              <w:t>На площадке лестничного марша между первым и вторым этажами, в лестничной клетке находящейся в деревянной части здания, установлен прибор отопления образующий выступ из плоской стены на высоте менее 2,2 м (фактически 1,4м)</w:t>
            </w:r>
          </w:p>
        </w:tc>
        <w:tc>
          <w:tcPr>
            <w:tcW w:w="1186" w:type="dxa"/>
          </w:tcPr>
          <w:p w:rsidR="00D7481E" w:rsidRDefault="00D7481E" w:rsidP="00A90734">
            <w:r>
              <w:t>11.10.2022</w:t>
            </w:r>
          </w:p>
        </w:tc>
        <w:tc>
          <w:tcPr>
            <w:tcW w:w="2464" w:type="dxa"/>
          </w:tcPr>
          <w:p w:rsidR="00D7481E" w:rsidRDefault="00D7481E" w:rsidP="00A90734">
            <w:r>
              <w:t xml:space="preserve">Прибор отопления демонтирован своими силами </w:t>
            </w:r>
          </w:p>
        </w:tc>
      </w:tr>
      <w:tr w:rsidR="00D7481E" w:rsidTr="00A90734">
        <w:tc>
          <w:tcPr>
            <w:tcW w:w="534" w:type="dxa"/>
          </w:tcPr>
          <w:p w:rsidR="00D7481E" w:rsidRDefault="00D7481E" w:rsidP="00A90734">
            <w:r>
              <w:t>16</w:t>
            </w:r>
          </w:p>
        </w:tc>
        <w:tc>
          <w:tcPr>
            <w:tcW w:w="5670" w:type="dxa"/>
          </w:tcPr>
          <w:p w:rsidR="00D7481E" w:rsidRDefault="00D7481E" w:rsidP="00A90734">
            <w:r>
              <w:t>При визуальном осмотре металлических конструкций лестницы находящейся в кирпичной части здания установлено, что на конструкциях по всей площади отсутствует огнезащитное покрытие</w:t>
            </w:r>
          </w:p>
        </w:tc>
        <w:tc>
          <w:tcPr>
            <w:tcW w:w="1186" w:type="dxa"/>
          </w:tcPr>
          <w:p w:rsidR="00D7481E" w:rsidRDefault="00D7481E" w:rsidP="00A90734">
            <w:r>
              <w:t>11.10.2022</w:t>
            </w:r>
          </w:p>
        </w:tc>
        <w:tc>
          <w:tcPr>
            <w:tcW w:w="2464" w:type="dxa"/>
          </w:tcPr>
          <w:p w:rsidR="00D7481E" w:rsidRPr="00525CD2" w:rsidRDefault="00D7481E" w:rsidP="00A90734">
            <w:pPr>
              <w:rPr>
                <w:color w:val="000000" w:themeColor="text1"/>
              </w:rPr>
            </w:pPr>
            <w:r w:rsidRPr="001136D0">
              <w:rPr>
                <w:color w:val="000000" w:themeColor="text1"/>
              </w:rPr>
              <w:t>Проведена обработка огнезащитным покрытием</w:t>
            </w:r>
            <w:r>
              <w:rPr>
                <w:color w:val="000000" w:themeColor="text1"/>
              </w:rPr>
              <w:t xml:space="preserve"> </w:t>
            </w:r>
          </w:p>
        </w:tc>
      </w:tr>
      <w:tr w:rsidR="00D7481E" w:rsidTr="00A90734">
        <w:tc>
          <w:tcPr>
            <w:tcW w:w="534" w:type="dxa"/>
          </w:tcPr>
          <w:p w:rsidR="00D7481E" w:rsidRDefault="00D7481E" w:rsidP="00A90734">
            <w:r>
              <w:t>17</w:t>
            </w:r>
          </w:p>
        </w:tc>
        <w:tc>
          <w:tcPr>
            <w:tcW w:w="5670" w:type="dxa"/>
          </w:tcPr>
          <w:p w:rsidR="00D7481E" w:rsidRDefault="00D7481E" w:rsidP="00A90734">
            <w:r>
              <w:t>На первом этаже кирпичного здания помещение для занятий спортивной лечебной физкультуры отделены от кабинета охраны труда пластиковой перегородкой</w:t>
            </w:r>
          </w:p>
        </w:tc>
        <w:tc>
          <w:tcPr>
            <w:tcW w:w="1186" w:type="dxa"/>
          </w:tcPr>
          <w:p w:rsidR="00D7481E" w:rsidRDefault="00D7481E" w:rsidP="00A90734">
            <w:r>
              <w:t>11.10.2022</w:t>
            </w:r>
          </w:p>
        </w:tc>
        <w:tc>
          <w:tcPr>
            <w:tcW w:w="2464" w:type="dxa"/>
          </w:tcPr>
          <w:p w:rsidR="00D7481E" w:rsidRPr="00525CD2" w:rsidRDefault="00D7481E" w:rsidP="00A90734">
            <w:pPr>
              <w:rPr>
                <w:color w:val="000000" w:themeColor="text1"/>
                <w:highlight w:val="yellow"/>
              </w:rPr>
            </w:pPr>
            <w:r w:rsidRPr="00D96ECE">
              <w:rPr>
                <w:color w:val="000000" w:themeColor="text1"/>
              </w:rPr>
              <w:t xml:space="preserve">Перегородка заменена своими силами на плиты </w:t>
            </w:r>
            <w:proofErr w:type="spellStart"/>
            <w:r w:rsidRPr="00D96ECE">
              <w:rPr>
                <w:color w:val="000000" w:themeColor="text1"/>
              </w:rPr>
              <w:t>Унипрок</w:t>
            </w:r>
            <w:proofErr w:type="spellEnd"/>
            <w:r w:rsidRPr="00D96ECE">
              <w:rPr>
                <w:color w:val="000000" w:themeColor="text1"/>
              </w:rPr>
              <w:t xml:space="preserve"> </w:t>
            </w:r>
            <w:proofErr w:type="gramStart"/>
            <w:r w:rsidRPr="00D96ECE">
              <w:rPr>
                <w:color w:val="000000" w:themeColor="text1"/>
              </w:rPr>
              <w:t>-Н</w:t>
            </w:r>
            <w:proofErr w:type="gramEnd"/>
            <w:r w:rsidRPr="00D96ECE">
              <w:rPr>
                <w:color w:val="000000" w:themeColor="text1"/>
              </w:rPr>
              <w:t>Г</w:t>
            </w:r>
          </w:p>
        </w:tc>
      </w:tr>
      <w:tr w:rsidR="00D7481E" w:rsidTr="00A90734">
        <w:tc>
          <w:tcPr>
            <w:tcW w:w="534" w:type="dxa"/>
          </w:tcPr>
          <w:p w:rsidR="00D7481E" w:rsidRDefault="00D7481E" w:rsidP="00A90734">
            <w:r>
              <w:t>18</w:t>
            </w:r>
          </w:p>
        </w:tc>
        <w:tc>
          <w:tcPr>
            <w:tcW w:w="5670" w:type="dxa"/>
          </w:tcPr>
          <w:p w:rsidR="00D7481E" w:rsidRDefault="00D7481E" w:rsidP="00A90734">
            <w:r>
              <w:t>Руководитель организации не обеспечил соблюдение проектных решений в отношении пределов огнестойкости строительных конструкций кровли (деревянные конструкции кровли чердачного помещения кирпичной части здания не обработаны огнезащитным составом)</w:t>
            </w:r>
          </w:p>
        </w:tc>
        <w:tc>
          <w:tcPr>
            <w:tcW w:w="1186" w:type="dxa"/>
          </w:tcPr>
          <w:p w:rsidR="00D7481E" w:rsidRDefault="00D7481E" w:rsidP="00A90734">
            <w:r>
              <w:t>11.10.2022</w:t>
            </w:r>
          </w:p>
        </w:tc>
        <w:tc>
          <w:tcPr>
            <w:tcW w:w="2464" w:type="dxa"/>
          </w:tcPr>
          <w:p w:rsidR="00D7481E" w:rsidRPr="00525CD2" w:rsidRDefault="00D7481E" w:rsidP="00A90734">
            <w:pPr>
              <w:rPr>
                <w:color w:val="000000" w:themeColor="text1"/>
                <w:highlight w:val="yellow"/>
              </w:rPr>
            </w:pPr>
            <w:r>
              <w:t xml:space="preserve">Проведена обработка огнезащитным составом конструкции кровли </w:t>
            </w:r>
          </w:p>
        </w:tc>
      </w:tr>
      <w:tr w:rsidR="00D7481E" w:rsidTr="00A90734">
        <w:tc>
          <w:tcPr>
            <w:tcW w:w="534" w:type="dxa"/>
          </w:tcPr>
          <w:p w:rsidR="00D7481E" w:rsidRDefault="00D7481E" w:rsidP="00A90734">
            <w:r>
              <w:t>19</w:t>
            </w:r>
          </w:p>
        </w:tc>
        <w:tc>
          <w:tcPr>
            <w:tcW w:w="5670" w:type="dxa"/>
          </w:tcPr>
          <w:p w:rsidR="00D7481E" w:rsidRDefault="00D7481E" w:rsidP="00A90734">
            <w:r>
              <w:t xml:space="preserve">В чердачном помещении в противопожарной стене (разделяющей здания разных степеней огнестойкости) двери выполнены не </w:t>
            </w:r>
            <w:proofErr w:type="gramStart"/>
            <w:r>
              <w:t>противопожарными</w:t>
            </w:r>
            <w:proofErr w:type="gramEnd"/>
            <w:r>
              <w:t xml:space="preserve"> (деревянные)</w:t>
            </w:r>
          </w:p>
        </w:tc>
        <w:tc>
          <w:tcPr>
            <w:tcW w:w="1186" w:type="dxa"/>
          </w:tcPr>
          <w:p w:rsidR="00D7481E" w:rsidRDefault="00D7481E" w:rsidP="00A90734">
            <w:r>
              <w:t>11.10.2022</w:t>
            </w:r>
          </w:p>
        </w:tc>
        <w:tc>
          <w:tcPr>
            <w:tcW w:w="2464" w:type="dxa"/>
          </w:tcPr>
          <w:p w:rsidR="00D7481E" w:rsidRDefault="00D7481E" w:rsidP="00A90734">
            <w:r>
              <w:t>Установлена противопожарная дверь</w:t>
            </w:r>
          </w:p>
        </w:tc>
      </w:tr>
      <w:tr w:rsidR="00D7481E" w:rsidTr="00A90734">
        <w:tc>
          <w:tcPr>
            <w:tcW w:w="534" w:type="dxa"/>
          </w:tcPr>
          <w:p w:rsidR="00D7481E" w:rsidRDefault="00D7481E" w:rsidP="00A90734">
            <w:r>
              <w:t>20</w:t>
            </w:r>
          </w:p>
        </w:tc>
        <w:tc>
          <w:tcPr>
            <w:tcW w:w="5670" w:type="dxa"/>
          </w:tcPr>
          <w:p w:rsidR="00D7481E" w:rsidRDefault="00D7481E" w:rsidP="00A90734">
            <w:r>
              <w:t>На объекте защиты автоматическая пожарная сигнализация  эксплуатируется сверх срока службы, без ежегодного проведения испытаний средств обеспечения пожарной безопасности (сигнализация смонтирована в 2008 году)</w:t>
            </w:r>
          </w:p>
        </w:tc>
        <w:tc>
          <w:tcPr>
            <w:tcW w:w="1186" w:type="dxa"/>
          </w:tcPr>
          <w:p w:rsidR="00D7481E" w:rsidRDefault="00D7481E" w:rsidP="00A90734">
            <w:r>
              <w:t>11.10.2022</w:t>
            </w:r>
          </w:p>
        </w:tc>
        <w:tc>
          <w:tcPr>
            <w:tcW w:w="2464" w:type="dxa"/>
          </w:tcPr>
          <w:p w:rsidR="00D7481E" w:rsidRDefault="00D7481E" w:rsidP="00A90734">
            <w:r>
              <w:t xml:space="preserve">Проведены испытания средств пожарной безопасности. </w:t>
            </w:r>
          </w:p>
        </w:tc>
      </w:tr>
    </w:tbl>
    <w:p w:rsidR="00D7481E" w:rsidRPr="001136D0" w:rsidRDefault="00D7481E" w:rsidP="00D7481E">
      <w:pPr>
        <w:rPr>
          <w:rFonts w:ascii="Times New Roman" w:hAnsi="Times New Roman" w:cs="Times New Roman"/>
          <w:sz w:val="24"/>
          <w:szCs w:val="24"/>
        </w:rPr>
      </w:pPr>
    </w:p>
    <w:p w:rsidR="00D7481E" w:rsidRPr="001136D0" w:rsidRDefault="00D7481E" w:rsidP="00D7481E">
      <w:pPr>
        <w:rPr>
          <w:rFonts w:ascii="Times New Roman" w:hAnsi="Times New Roman" w:cs="Times New Roman"/>
          <w:sz w:val="24"/>
          <w:szCs w:val="24"/>
        </w:rPr>
      </w:pPr>
      <w:r w:rsidRPr="001136D0">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r w:rsidRPr="001136D0">
        <w:rPr>
          <w:rFonts w:ascii="Times New Roman" w:hAnsi="Times New Roman" w:cs="Times New Roman"/>
          <w:sz w:val="24"/>
          <w:szCs w:val="24"/>
        </w:rPr>
        <w:t xml:space="preserve">                                                       </w:t>
      </w:r>
      <w:proofErr w:type="spellStart"/>
      <w:r w:rsidRPr="001136D0">
        <w:rPr>
          <w:rFonts w:ascii="Times New Roman" w:hAnsi="Times New Roman" w:cs="Times New Roman"/>
          <w:sz w:val="24"/>
          <w:szCs w:val="24"/>
        </w:rPr>
        <w:t>Уралова</w:t>
      </w:r>
      <w:proofErr w:type="spellEnd"/>
      <w:r w:rsidRPr="001136D0">
        <w:rPr>
          <w:rFonts w:ascii="Times New Roman" w:hAnsi="Times New Roman" w:cs="Times New Roman"/>
          <w:sz w:val="24"/>
          <w:szCs w:val="24"/>
        </w:rPr>
        <w:t xml:space="preserve"> Т.В.</w:t>
      </w:r>
    </w:p>
    <w:p w:rsidR="00D7481E" w:rsidRPr="001136D0" w:rsidRDefault="00D7481E" w:rsidP="00D7481E">
      <w:pPr>
        <w:rPr>
          <w:rFonts w:ascii="Times New Roman" w:hAnsi="Times New Roman" w:cs="Times New Roman"/>
          <w:sz w:val="24"/>
          <w:szCs w:val="24"/>
        </w:rPr>
      </w:pPr>
    </w:p>
    <w:p w:rsidR="00D7481E" w:rsidRPr="001136D0" w:rsidRDefault="00D7481E" w:rsidP="00D7481E">
      <w:pPr>
        <w:rPr>
          <w:rFonts w:ascii="Times New Roman" w:hAnsi="Times New Roman" w:cs="Times New Roman"/>
          <w:sz w:val="24"/>
          <w:szCs w:val="24"/>
        </w:rPr>
      </w:pPr>
    </w:p>
    <w:p w:rsidR="00D7481E" w:rsidRPr="00D7481E" w:rsidRDefault="00D7481E" w:rsidP="00D7481E">
      <w:pPr>
        <w:pStyle w:val="a3"/>
        <w:jc w:val="center"/>
        <w:rPr>
          <w:rFonts w:ascii="Times New Roman" w:hAnsi="Times New Roman" w:cs="Times New Roman"/>
          <w:sz w:val="28"/>
          <w:szCs w:val="28"/>
        </w:rPr>
      </w:pPr>
    </w:p>
    <w:sectPr w:rsidR="00D7481E" w:rsidRPr="00D74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81E"/>
    <w:rsid w:val="00D74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81E"/>
    <w:pPr>
      <w:spacing w:after="0" w:line="240" w:lineRule="auto"/>
    </w:pPr>
  </w:style>
  <w:style w:type="table" w:styleId="a4">
    <w:name w:val="Table Grid"/>
    <w:basedOn w:val="a1"/>
    <w:uiPriority w:val="59"/>
    <w:rsid w:val="00D7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4743</Characters>
  <Application>Microsoft Office Word</Application>
  <DocSecurity>0</DocSecurity>
  <Lines>39</Lines>
  <Paragraphs>11</Paragraphs>
  <ScaleCrop>false</ScaleCrop>
  <Company>SPecialiST RePack</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2022-10-20T05:45:00Z</dcterms:created>
  <dcterms:modified xsi:type="dcterms:W3CDTF">2022-10-20T05:49:00Z</dcterms:modified>
</cp:coreProperties>
</file>