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B8" w:rsidRPr="00A51BAA" w:rsidRDefault="00D151BB" w:rsidP="00D151BB">
      <w:pPr>
        <w:tabs>
          <w:tab w:val="left" w:pos="0"/>
        </w:tabs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66B8" w:rsidRPr="00A51BAA">
        <w:rPr>
          <w:rFonts w:ascii="Times New Roman" w:hAnsi="Times New Roman" w:cs="Times New Roman"/>
          <w:sz w:val="28"/>
          <w:szCs w:val="28"/>
        </w:rPr>
        <w:t>Приложение</w:t>
      </w:r>
      <w:r w:rsidR="00DB54E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36BA2" w:rsidRPr="00935F96" w:rsidRDefault="00336BA2" w:rsidP="00D151BB">
      <w:pPr>
        <w:tabs>
          <w:tab w:val="left" w:pos="0"/>
        </w:tabs>
        <w:spacing w:line="240" w:lineRule="auto"/>
        <w:ind w:left="113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36BA2" w:rsidRPr="00935F96" w:rsidRDefault="00336BA2" w:rsidP="00D151BB">
      <w:pPr>
        <w:tabs>
          <w:tab w:val="left" w:pos="0"/>
          <w:tab w:val="left" w:pos="1134"/>
        </w:tabs>
        <w:spacing w:line="240" w:lineRule="auto"/>
        <w:ind w:left="1134"/>
        <w:contextualSpacing/>
        <w:rPr>
          <w:rFonts w:ascii="Times New Roman" w:hAnsi="Times New Roman"/>
          <w:color w:val="000000"/>
          <w:sz w:val="28"/>
          <w:szCs w:val="28"/>
        </w:rPr>
      </w:pPr>
      <w:r w:rsidRPr="00935F96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D151BB" w:rsidRDefault="00D151BB" w:rsidP="00D151BB">
      <w:pPr>
        <w:tabs>
          <w:tab w:val="left" w:pos="0"/>
          <w:tab w:val="left" w:pos="1134"/>
        </w:tabs>
        <w:spacing w:line="240" w:lineRule="auto"/>
        <w:ind w:left="1134"/>
        <w:contextualSpacing/>
        <w:rPr>
          <w:rFonts w:ascii="Times New Roman" w:hAnsi="Times New Roman"/>
          <w:color w:val="000000"/>
          <w:sz w:val="28"/>
          <w:szCs w:val="28"/>
        </w:rPr>
      </w:pPr>
      <w:r w:rsidRPr="00935F96">
        <w:rPr>
          <w:rFonts w:ascii="Times New Roman" w:hAnsi="Times New Roman"/>
          <w:color w:val="000000"/>
          <w:sz w:val="28"/>
          <w:szCs w:val="28"/>
        </w:rPr>
        <w:t>П</w:t>
      </w:r>
      <w:r w:rsidR="00336BA2" w:rsidRPr="00935F96">
        <w:rPr>
          <w:rFonts w:ascii="Times New Roman" w:hAnsi="Times New Roman"/>
          <w:color w:val="000000"/>
          <w:sz w:val="28"/>
          <w:szCs w:val="28"/>
        </w:rPr>
        <w:t>риказом</w:t>
      </w:r>
    </w:p>
    <w:p w:rsidR="00D151BB" w:rsidRDefault="00336BA2" w:rsidP="00D151BB">
      <w:pPr>
        <w:tabs>
          <w:tab w:val="left" w:pos="0"/>
          <w:tab w:val="left" w:pos="1134"/>
        </w:tabs>
        <w:spacing w:line="240" w:lineRule="auto"/>
        <w:ind w:left="113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КГБУ</w:t>
      </w:r>
      <w:r w:rsidR="00D151B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CB0742">
        <w:rPr>
          <w:rFonts w:ascii="Times New Roman" w:hAnsi="Times New Roman"/>
          <w:color w:val="000000"/>
          <w:sz w:val="28"/>
          <w:szCs w:val="28"/>
        </w:rPr>
        <w:t xml:space="preserve"> «КЦС</w:t>
      </w:r>
      <w:r w:rsidR="00D151BB">
        <w:rPr>
          <w:rFonts w:ascii="Times New Roman" w:hAnsi="Times New Roman"/>
          <w:color w:val="000000"/>
          <w:sz w:val="28"/>
          <w:szCs w:val="28"/>
        </w:rPr>
        <w:t xml:space="preserve">ОН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35F96">
        <w:rPr>
          <w:rFonts w:ascii="Times New Roman" w:hAnsi="Times New Roman"/>
          <w:color w:val="000000"/>
          <w:sz w:val="28"/>
          <w:szCs w:val="28"/>
        </w:rPr>
        <w:t>Рыбинск</w:t>
      </w:r>
      <w:r>
        <w:rPr>
          <w:rFonts w:ascii="Times New Roman" w:hAnsi="Times New Roman"/>
          <w:color w:val="000000"/>
          <w:sz w:val="28"/>
          <w:szCs w:val="28"/>
        </w:rPr>
        <w:t>ий»</w:t>
      </w:r>
      <w:r w:rsidR="00D151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66B8" w:rsidRDefault="00336BA2" w:rsidP="00D151BB">
      <w:pPr>
        <w:tabs>
          <w:tab w:val="left" w:pos="0"/>
          <w:tab w:val="left" w:pos="1134"/>
        </w:tabs>
        <w:spacing w:line="240" w:lineRule="auto"/>
        <w:ind w:left="1134"/>
        <w:contextualSpacing/>
        <w:rPr>
          <w:rFonts w:ascii="Times New Roman" w:hAnsi="Times New Roman"/>
          <w:color w:val="000000"/>
          <w:sz w:val="28"/>
          <w:szCs w:val="28"/>
        </w:rPr>
      </w:pPr>
      <w:r w:rsidRPr="00935F9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11.05.2021 г. </w:t>
      </w:r>
      <w:r w:rsidRPr="00935F9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86-од</w:t>
      </w:r>
    </w:p>
    <w:p w:rsidR="00336BA2" w:rsidRDefault="00336BA2" w:rsidP="00336BA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63" w:rsidRPr="00230363" w:rsidRDefault="00230363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F1C94" w:rsidRDefault="00230363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пункт</w:t>
      </w:r>
      <w:r w:rsidR="00C7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проката </w:t>
      </w:r>
      <w:r w:rsidR="00336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технических средств реабилитации </w:t>
      </w:r>
    </w:p>
    <w:p w:rsidR="00FF1C94" w:rsidRDefault="00FF1C94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63" w:rsidRPr="00E27AE7" w:rsidRDefault="00FF1C94" w:rsidP="00FF1C9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30363" w:rsidRPr="00E2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7AE7" w:rsidRPr="00E27AE7" w:rsidRDefault="00E27AE7" w:rsidP="00087C4C">
      <w:pPr>
        <w:pStyle w:val="a3"/>
        <w:spacing w:after="0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466" w:rsidRDefault="00230363" w:rsidP="00B62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пункте проката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средств реабилитации Краевого государственного бюджетного учреждения социального обслуживания «Комплексный центр социального обслуживания населения «Рыбинский» 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B620F3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4B5D" w:rsidRP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работы пункта проката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реабилитации, которые обеспечивают компенсацию или устранение ограни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жизнедеятельности граждан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C71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предметов, в том числе мебели, техники, предметов ухода 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35466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</w:t>
      </w:r>
      <w:r w:rsidR="00F25CE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</w:t>
      </w:r>
      <w:r w:rsidR="00535466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проката)</w:t>
      </w:r>
      <w:r w:rsidR="00134B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проката.</w:t>
      </w:r>
    </w:p>
    <w:p w:rsidR="005A0148" w:rsidRPr="00DE05B2" w:rsidRDefault="00535466" w:rsidP="002733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проката </w:t>
      </w:r>
      <w:r w:rsidR="00134B5D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КГБУСО «Комплексный центр социального обслуживания населения «Рыбинский» 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C051A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532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дополнительных платных услуг по 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A24E0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A071FC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3B7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Красноярского края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граждан) </w:t>
      </w:r>
      <w:r w:rsidR="002733B7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="002733B7">
        <w:rPr>
          <w:rFonts w:ascii="Times New Roman" w:hAnsi="Times New Roman" w:cs="Times New Roman"/>
          <w:sz w:val="28"/>
          <w:szCs w:val="28"/>
        </w:rPr>
        <w:t>.</w:t>
      </w:r>
    </w:p>
    <w:p w:rsidR="00230363" w:rsidRDefault="005A0148" w:rsidP="005A01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проката н</w:t>
      </w:r>
      <w:r w:rsidR="00230363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самостоятельным структурным подразделением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и входит в состав </w:t>
      </w:r>
      <w:r w:rsidR="0027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социально-реабилитационного отделения для граждан пожилого возраста и инвалидов, детей и лиц с ограниченными возможностями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466" w:rsidRDefault="00535466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проката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51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95D" w:rsidRPr="00EF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2123A8" w:rsidRPr="00EC0388" w:rsidRDefault="00EF495D" w:rsidP="00C04D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1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проката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</w:t>
      </w:r>
      <w:r w:rsid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A24E0" w:rsidRPr="002A2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пожилого возраста, </w:t>
      </w:r>
      <w:r w:rsidR="00A071FC" w:rsidRP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детьми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E0" w:rsidRPr="00212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в том числе детям-инвалидам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E0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нуждающимся </w:t>
      </w:r>
      <w:r w:rsidR="00C04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оборудовании</w:t>
      </w:r>
      <w:r w:rsidR="00D25E5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B1769A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едицинским показаниям</w:t>
      </w:r>
      <w:r w:rsidR="00A0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CE2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заявители)</w:t>
      </w:r>
      <w:r w:rsidR="00D25E52"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dst143"/>
      <w:bookmarkStart w:id="1" w:name="dst40"/>
      <w:bookmarkStart w:id="2" w:name="dst100284"/>
      <w:bookmarkEnd w:id="0"/>
      <w:bookmarkEnd w:id="1"/>
      <w:bookmarkEnd w:id="2"/>
    </w:p>
    <w:p w:rsidR="00F25CE2" w:rsidRPr="00EC0388" w:rsidRDefault="00F25CE2" w:rsidP="00212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1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</w:t>
      </w: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предоставлены представителю </w:t>
      </w:r>
      <w:r w:rsidR="003B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EC0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действующему в его интересах. </w:t>
      </w:r>
    </w:p>
    <w:p w:rsidR="00EF495D" w:rsidRPr="00EC0388" w:rsidRDefault="002C7840" w:rsidP="0021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Пункт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прокатаосуществляется за счет средств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поступающих в </w:t>
      </w:r>
      <w:r w:rsidR="00057532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источников, не запрещенных</w:t>
      </w:r>
      <w:r w:rsidR="00EF495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DC718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866" w:rsidRDefault="00B91866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5A014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расходов 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и ремонт</w:t>
      </w:r>
      <w:r w:rsidR="0027611B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7C71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</w:t>
      </w:r>
      <w:r w:rsidR="002123A8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</w:t>
      </w:r>
      <w:r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за счет средств, поступивших от оказания</w:t>
      </w:r>
      <w:r w:rsidR="00D1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71"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платных </w:t>
      </w:r>
      <w:r w:rsidRPr="00DE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37748" w:rsidRPr="00424616" w:rsidRDefault="00437748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Санитарная обработка </w:t>
      </w:r>
      <w:r w:rsidR="0011689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требованиями с использованием дезинфицирующих средств.</w:t>
      </w:r>
    </w:p>
    <w:p w:rsidR="00DC718D" w:rsidRPr="00424616" w:rsidRDefault="00DC718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Списание </w:t>
      </w:r>
      <w:r w:rsidR="0011689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подлежащих эксплуатации, осуществляется в соответствии с действующим законодательством.</w:t>
      </w:r>
    </w:p>
    <w:p w:rsidR="00DC718D" w:rsidRPr="00424616" w:rsidRDefault="00DC718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014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услугах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 перечне мебели и оборудования, стоимостипроката, условиях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получения </w:t>
      </w:r>
      <w:r w:rsidR="009E45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 Учреждения,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Учреждения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425C8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публикуется и размещается в средствах массовой информации, медицинских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027C0D" w:rsidRPr="00424616" w:rsidRDefault="00027C0D" w:rsidP="00087C4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 Пункта проката</w:t>
      </w:r>
    </w:p>
    <w:p w:rsidR="00027C0D" w:rsidRPr="00424616" w:rsidRDefault="00027C0D" w:rsidP="00087C4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создает условия для организации деятельности Пункта проката и выделяет помещение для хранения </w:t>
      </w:r>
      <w:r w:rsidR="009E45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866" w:rsidRPr="00424616" w:rsidRDefault="00B91866" w:rsidP="00087C4C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Пункт проката работает в соответствии с графиком работы Учреждения.</w:t>
      </w:r>
    </w:p>
    <w:p w:rsidR="002B3708" w:rsidRPr="00424616" w:rsidRDefault="00027C0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86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Директором Учреждения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перечень мебели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оборудования Пункта проката и тарифы на их предоставление гражданам,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материально ответственное лицо (далее – ответственное лицо)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приказом возлагается полная материальная ответственность по учету, хранению, выдаче </w:t>
      </w:r>
      <w:r w:rsidR="002123A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 Пункта проката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708" w:rsidRPr="00424616" w:rsidRDefault="00027C0D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86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инструктирование (обучение) по вопросам обеспечения доступности для инвалидов объектов социальной, инженерной и транспортной инфраструктур и услуг в соответствии с законодательством Российской Федерации и законодательством Красноярского края;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журнал учета поступления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возврата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оборудования, обеспечивает оплату дополнительных платных услуг Пункта проката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консультации по правилам эксплуатации и порядку пользования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708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договор проката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D1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5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(представителю)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C0D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 маломобильным</w:t>
      </w:r>
      <w:r w:rsidR="003B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977D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доставке </w:t>
      </w:r>
      <w:r w:rsidR="00AC051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B370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жительства;</w:t>
      </w:r>
    </w:p>
    <w:p w:rsidR="00223773" w:rsidRPr="00424616" w:rsidRDefault="00223773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истечении срока действия договора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пользователя 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66C" w:rsidRDefault="0046506C" w:rsidP="0061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Пункт проката может оснащаться 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и оборудованием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бывшими в употреблении, пригодными к дальнейшему использованию, поступающими от</w:t>
      </w:r>
      <w:r w:rsidR="00A6536D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06C" w:rsidRPr="00424616" w:rsidRDefault="0046506C" w:rsidP="00612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C7" w:rsidRPr="005E0F3E" w:rsidRDefault="00755F8B" w:rsidP="005E0F3E">
      <w:pPr>
        <w:pStyle w:val="a3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14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услуги по договору</w:t>
      </w:r>
      <w:r w:rsidR="0039312F"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прокат мебели </w:t>
      </w:r>
      <w:r w:rsidR="0014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9312F" w:rsidRPr="005E0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оборудования</w:t>
      </w:r>
    </w:p>
    <w:p w:rsidR="00E03BC0" w:rsidRPr="00424616" w:rsidRDefault="00E03BC0" w:rsidP="00E03BC0">
      <w:pPr>
        <w:pStyle w:val="a3"/>
        <w:spacing w:after="0" w:line="240" w:lineRule="auto"/>
        <w:ind w:left="106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CC7" w:rsidRPr="00424616" w:rsidRDefault="003A5F35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D1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проката 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гражданам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прокат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наличии в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проката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5CE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="005E6C3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FCA" w:rsidRDefault="00424A41" w:rsidP="00B02FC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 Пункта проката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6D72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25CE2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платной основе во временное пользование на основании личного заявления 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(приложение № 1 к Положению) и договора проката (далее – Договор), заключенного между Учреждени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755F8B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5E6C34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Положению).</w:t>
      </w:r>
    </w:p>
    <w:p w:rsidR="00B02FCA" w:rsidRPr="00B02FCA" w:rsidRDefault="00B02FCA" w:rsidP="00B02FC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CA">
        <w:rPr>
          <w:rFonts w:ascii="Times New Roman" w:hAnsi="Times New Roman" w:cs="Times New Roman"/>
          <w:sz w:val="28"/>
          <w:szCs w:val="28"/>
        </w:rPr>
        <w:t>Заявление регистрируется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B02FCA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2FCA">
        <w:rPr>
          <w:rFonts w:ascii="Times New Roman" w:hAnsi="Times New Roman" w:cs="Times New Roman"/>
          <w:sz w:val="28"/>
          <w:szCs w:val="28"/>
        </w:rPr>
        <w:t>с указанием номера регистрационной записи, даты.</w:t>
      </w:r>
    </w:p>
    <w:p w:rsidR="00755F8B" w:rsidRPr="00424616" w:rsidRDefault="00755F8B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</w:t>
      </w:r>
      <w:r w:rsidR="00B119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Учреждение следующие документы:</w:t>
      </w:r>
    </w:p>
    <w:p w:rsidR="00755F8B" w:rsidRPr="00424616" w:rsidRDefault="00B119EF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</w:t>
      </w:r>
      <w:r w:rsidR="008946E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еряющий личность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F46" w:rsidRPr="00424616" w:rsidRDefault="00755F8B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регистрацию по месту жительства (пребывания) в Красноярском крае (если эти сведения не содержатся </w:t>
      </w:r>
      <w:r w:rsidR="00B119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</w:t>
      </w:r>
      <w:r w:rsidR="008946E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менте, удостоверяющем личность)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F8B" w:rsidRPr="007E4C74" w:rsidRDefault="00537F46" w:rsidP="0061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C066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организации с указанием диагноза, подтверждающая</w:t>
      </w:r>
      <w:r w:rsidR="00424A41" w:rsidRPr="0042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противопоказания, установленные на основе оценки стойких расстройств функций организма, обусловленных заболеваниями, последствиями травм и дефектами</w:t>
      </w:r>
      <w:r w:rsidR="00424A4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выздоровления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гражданин перенес травму, хирургическую операцию, либо страдает хроническим заболеванием и нуждается в 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7D16F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реабилитации, которые обеспечивают компенсацию или устранение ограни</w:t>
      </w:r>
      <w:r w:rsidR="007D1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жизнедеятельности граждан</w:t>
      </w:r>
      <w:r w:rsidR="007D16FD" w:rsidRPr="00EC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A41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="00424A41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едицинским</w:t>
      </w:r>
      <w:r w:rsidR="009E5ECE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</w:t>
      </w:r>
      <w:r w:rsidR="00B119EF" w:rsidRPr="007E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9312F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(предоставляется по инициативе заявителя)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F8B" w:rsidRPr="007E4C74" w:rsidRDefault="00755F8B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документов представителем </w:t>
      </w:r>
      <w:r w:rsidR="00B02FCA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предоставляются документы, подтверждающие его</w:t>
      </w:r>
      <w:r w:rsidR="008946E3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A012CC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706"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письменная доверенность</w:t>
      </w:r>
      <w:r w:rsidRPr="007E4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B8" w:rsidRPr="00424616" w:rsidRDefault="00DA40B8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заявления принимает решение: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 предоставлении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временное пользование;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предоставлении</w:t>
      </w:r>
      <w:r w:rsidR="00C0666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 во временное пользование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0B8" w:rsidRPr="00424616" w:rsidRDefault="00DA40B8" w:rsidP="00E6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включении заявителя в очередь на предоставление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«а»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заключает с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«б»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уведомляет </w:t>
      </w:r>
      <w:r w:rsidR="00A01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указанным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заявлении. В случае принятия решения об отказе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ывается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B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537F46" w:rsidRPr="00424616" w:rsidRDefault="00537F46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предоставлении во временное пользование </w:t>
      </w:r>
      <w:r w:rsidR="00612CC7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1156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CB72D8" w:rsidRPr="00424616" w:rsidRDefault="00B620F3" w:rsidP="00EC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несоответствие </w:t>
      </w:r>
      <w:r w:rsidR="00A01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в пункте 1.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7F46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7F46" w:rsidRP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оложения;</w:t>
      </w:r>
    </w:p>
    <w:p w:rsidR="00CB72D8" w:rsidRPr="00424616" w:rsidRDefault="00CB72D8" w:rsidP="00EC6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отсутствие на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D73B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оборудования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мебелии оборудования Пункта проката.</w:t>
      </w:r>
    </w:p>
    <w:p w:rsidR="00537F46" w:rsidRPr="00424616" w:rsidRDefault="00902D8A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3AB9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аявительвправе повторно 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="00463AB9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37F4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указанного в подпункте «в» пункта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50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41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Учреждение в течение одного рабочего дня с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 уведомляет об этом заявителя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и (или) адресу электронной почты, указанным в заявлении.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включении заявителя в очередь на предоставление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случае отсутствия в Учреждении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</w:t>
      </w:r>
      <w:r w:rsidR="00D15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612CC7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Очередность </w:t>
      </w:r>
      <w:r w:rsidR="00B02FC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B02F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в журнале регистрации очередников для предоставления во временное пользование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AB9" w:rsidRPr="00424616" w:rsidRDefault="00463AB9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C6E9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E3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уведомляется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</w:t>
      </w:r>
      <w:r w:rsidR="00AE135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2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способом, указанным в заявлении,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в Пункте проката, 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срока обращениязаявителяв </w:t>
      </w:r>
      <w:r w:rsidR="00D33D5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для заключения Д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3D5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7DA" w:rsidRPr="00424616" w:rsidRDefault="00D33D5A" w:rsidP="001267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B3AAE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установленный в уведомлении срок заявитель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обратился в Учреждение для заключения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оговора, Учреждение в течение одного рабочего дня принимает решение об исключении заявителя из очереди, о чем уведомляет заявителя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телефонном режиме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вдень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данного решения.</w:t>
      </w:r>
    </w:p>
    <w:p w:rsidR="00516514" w:rsidRPr="00424616" w:rsidRDefault="00755F8B" w:rsidP="001267D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 определяется по соглашению сторон</w:t>
      </w:r>
      <w:r w:rsidR="00902D8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8EF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нуждаемости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DA40B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F8B" w:rsidRPr="00424616" w:rsidRDefault="00CB72D8" w:rsidP="00612CC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Мебель и оборудование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во временное пользование </w:t>
      </w:r>
      <w:r w:rsidR="00CE37A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исправном состоянии. Проверка исправности производится в присутствии 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теля. </w:t>
      </w:r>
    </w:p>
    <w:p w:rsidR="00516514" w:rsidRPr="00424616" w:rsidRDefault="007C3F36" w:rsidP="0051651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</w:t>
      </w:r>
      <w:r w:rsidR="00F735B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1B68D8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телязнакомят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эксплуатации и техники безопасности, в случае необходимости ему выдаются письменные инструкции о пользовании.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мебели </w:t>
      </w:r>
      <w:r w:rsidR="00E42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оборудования 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оформляется Актом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– передачи мебели и оборудования </w:t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72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Договору.</w:t>
      </w:r>
    </w:p>
    <w:p w:rsidR="00516514" w:rsidRPr="00424616" w:rsidRDefault="00902D8A" w:rsidP="0051651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действия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</w:t>
      </w:r>
      <w:r w:rsidR="00763BC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проката в исправном состоянии</w:t>
      </w:r>
      <w:r w:rsidR="00516514" w:rsidRPr="004246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55F8B" w:rsidRPr="00424616" w:rsidRDefault="00E40724" w:rsidP="00516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 в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сдачи-приемки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26EC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Договору.</w:t>
      </w:r>
    </w:p>
    <w:p w:rsidR="00693D42" w:rsidRPr="00424616" w:rsidRDefault="00693D42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F8B" w:rsidRPr="00424616" w:rsidRDefault="00E733B0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оплаты проката </w:t>
      </w:r>
      <w:r w:rsidR="00CC3323" w:rsidRPr="00424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мебели и оборудования</w:t>
      </w:r>
    </w:p>
    <w:p w:rsidR="005A0148" w:rsidRPr="00424616" w:rsidRDefault="005A0148" w:rsidP="00087C4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1D5" w:rsidRPr="00424616" w:rsidRDefault="00E733B0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651D5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проката предоставляет заявителю во временное пользование мебель и оборудование за плату в соответствии с утвержденными Учреждением тарифами. </w:t>
      </w:r>
    </w:p>
    <w:p w:rsidR="00F7180A" w:rsidRPr="00424616" w:rsidRDefault="000651D5" w:rsidP="00F7180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услуг </w:t>
      </w:r>
      <w:r w:rsidR="00F7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проката производится в течение двух рабочих дней со дня подписания Договора, путем внесения денежных средств </w:t>
      </w:r>
      <w:r w:rsidR="00F7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 Учреждения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предоплаты единовременно 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0A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срок использования мебели и оборудования.</w:t>
      </w:r>
    </w:p>
    <w:p w:rsidR="000651D5" w:rsidRPr="00424616" w:rsidRDefault="00E733B0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1D5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один раз в год не позднее 15 декабря 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</w:t>
      </w:r>
      <w:r w:rsidR="00CA3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применяется с </w:t>
      </w:r>
      <w:r w:rsidR="004C3931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года, следующего за отчетным.</w:t>
      </w:r>
    </w:p>
    <w:p w:rsidR="00755F8B" w:rsidRPr="00424616" w:rsidRDefault="000651D5" w:rsidP="00475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возврате 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срока, указанного в Договоре, Учреждение производит перерасчет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фактическому сроку проката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возвращает средства на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="00905276">
        <w:rPr>
          <w:rFonts w:ascii="Times New Roman" w:hAnsi="Times New Roman" w:cs="Times New Roman"/>
          <w:sz w:val="28"/>
          <w:szCs w:val="28"/>
        </w:rPr>
        <w:t>, открытого в кредитной организации.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дней пользования 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прокатом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исчисляется в календарных днях. Если день возврата </w:t>
      </w:r>
      <w:r w:rsidR="00E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мебели и оборудования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совпадает с выходным 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праздничным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днем, то предмет проката должен быть возвращен в следующий за ним рабочий день.</w:t>
      </w:r>
    </w:p>
    <w:p w:rsidR="00755F8B" w:rsidRPr="00424616" w:rsidRDefault="00806DAA" w:rsidP="00087C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75B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утраты</w:t>
      </w:r>
      <w:r w:rsidR="00CC3323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порчи</w:t>
      </w:r>
      <w:r w:rsidR="00E733B0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дальнейшее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 прямому назначению не представляется возможным, </w:t>
      </w:r>
      <w:r w:rsidR="00424616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возместить </w:t>
      </w:r>
      <w:r w:rsidR="000526D4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55F8B" w:rsidRPr="00424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оценочную стоимость.</w:t>
      </w:r>
    </w:p>
    <w:p w:rsidR="00475B67" w:rsidRDefault="00475B67" w:rsidP="007617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D2" w:rsidRPr="00424616" w:rsidRDefault="000526D4" w:rsidP="009235A5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410D2" w:rsidRPr="00424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  <w:r w:rsidR="008410D2" w:rsidRPr="00424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76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="008410D2" w:rsidRPr="004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пункте проката </w:t>
      </w:r>
      <w:r w:rsidR="007617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реабилитации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076"/>
      </w:tblGrid>
      <w:tr w:rsidR="008410D2" w:rsidTr="008410D2">
        <w:tc>
          <w:tcPr>
            <w:tcW w:w="5495" w:type="dxa"/>
          </w:tcPr>
          <w:p w:rsidR="008410D2" w:rsidRPr="00424616" w:rsidRDefault="008410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76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КГБУСО «КЦСОН «Рыбинский»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</w:t>
            </w:r>
          </w:p>
          <w:p w:rsidR="008410D2" w:rsidRPr="00424616" w:rsidRDefault="00841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_____________________________</w:t>
            </w:r>
          </w:p>
          <w:p w:rsidR="008410D2" w:rsidRPr="00424616" w:rsidRDefault="008410D2">
            <w:pPr>
              <w:tabs>
                <w:tab w:val="left" w:pos="450"/>
                <w:tab w:val="right" w:pos="3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 _________________________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 _________________________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 дата выдачи:  ____________________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 ______________</w:t>
            </w:r>
          </w:p>
          <w:p w:rsidR="008410D2" w:rsidRPr="00424616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</w:t>
            </w:r>
          </w:p>
          <w:p w:rsidR="008410D2" w:rsidRPr="00424616" w:rsidRDefault="008410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410D2" w:rsidRDefault="00841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</w:t>
            </w:r>
          </w:p>
          <w:p w:rsidR="008410D2" w:rsidRDefault="008410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0D2" w:rsidRPr="009B1559" w:rsidRDefault="008410D2" w:rsidP="008410D2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410D2" w:rsidRPr="009B1559" w:rsidRDefault="008410D2" w:rsidP="008410D2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4A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мебели </w:t>
      </w:r>
      <w:r w:rsidR="000526D4"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A01BC"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</w:t>
      </w:r>
      <w:r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пользование</w:t>
      </w:r>
    </w:p>
    <w:p w:rsidR="008410D2" w:rsidRPr="009B1559" w:rsidRDefault="008410D2" w:rsidP="008410D2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D2" w:rsidRPr="009B1559" w:rsidRDefault="008410D2" w:rsidP="009B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мне во временноепользование на пери</w:t>
      </w:r>
      <w:r w:rsidR="00607368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</w:t>
      </w:r>
      <w:r w:rsidR="004A01BC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07368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с «__» _________ 20__ г. по «__»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20__ г. следующ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мебель 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оборудование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  </w:t>
      </w:r>
    </w:p>
    <w:p w:rsidR="008410D2" w:rsidRPr="009B1559" w:rsidRDefault="008410D2" w:rsidP="008410D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0526D4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87E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526D4" w:rsidRPr="009B1559" w:rsidRDefault="000526D4" w:rsidP="000526D4">
      <w:pPr>
        <w:spacing w:after="0" w:line="30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B1559"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:rsidR="008410D2" w:rsidRPr="009B1559" w:rsidRDefault="008410D2" w:rsidP="000526D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разъяснено, что 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 и оборудование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</w:t>
      </w:r>
      <w:r w:rsidR="00D96B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 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526D4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временное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пользование и не подлеж</w:t>
      </w:r>
      <w:r w:rsidR="00D96B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передаче другим лицам.</w:t>
      </w:r>
    </w:p>
    <w:p w:rsidR="000526D4" w:rsidRPr="009B1559" w:rsidRDefault="000526D4" w:rsidP="000526D4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истечению срока, указанного в договоре</w:t>
      </w:r>
      <w:r w:rsidR="00ED5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проката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обязуюсь вернуть в </w:t>
      </w:r>
      <w:r w:rsidR="00ED5C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проката в рабочем состоянии и в полном комплекте.</w:t>
      </w:r>
    </w:p>
    <w:p w:rsidR="000651D5" w:rsidRPr="009B1559" w:rsidRDefault="000651D5" w:rsidP="008410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мебели и оборудования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известить меня по т. ____________________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адрес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_______________________________.</w:t>
      </w:r>
    </w:p>
    <w:p w:rsidR="008410D2" w:rsidRPr="009B1559" w:rsidRDefault="008410D2" w:rsidP="008410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 </w:t>
      </w:r>
      <w:r w:rsidR="00EB76A2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следующих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9235A5"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10D2" w:rsidRPr="009B1559" w:rsidRDefault="008410D2" w:rsidP="008410D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 ______________________________________________________________</w:t>
      </w:r>
    </w:p>
    <w:p w:rsidR="008410D2" w:rsidRPr="009B1559" w:rsidRDefault="008410D2" w:rsidP="008410D2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 ______________________________________________________________</w:t>
      </w:r>
    </w:p>
    <w:p w:rsidR="00EB76A2" w:rsidRPr="00475B67" w:rsidRDefault="00EB76A2" w:rsidP="009235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B67">
        <w:rPr>
          <w:rFonts w:ascii="Times New Roman" w:eastAsia="Calibri" w:hAnsi="Times New Roman" w:cs="Times New Roman"/>
          <w:sz w:val="26"/>
          <w:szCs w:val="26"/>
        </w:rPr>
        <w:t xml:space="preserve">В случае досрочного возврата </w:t>
      </w:r>
      <w:r w:rsidR="009235A5" w:rsidRPr="00475B67">
        <w:rPr>
          <w:rFonts w:ascii="Times New Roman" w:eastAsia="Calibri" w:hAnsi="Times New Roman" w:cs="Times New Roman"/>
          <w:sz w:val="26"/>
          <w:szCs w:val="26"/>
        </w:rPr>
        <w:t xml:space="preserve">мебели и оборудования прошу </w:t>
      </w:r>
      <w:r w:rsidRPr="00475B67">
        <w:rPr>
          <w:rFonts w:ascii="Times New Roman" w:eastAsia="Calibri" w:hAnsi="Times New Roman" w:cs="Times New Roman"/>
          <w:sz w:val="26"/>
          <w:szCs w:val="26"/>
        </w:rPr>
        <w:t xml:space="preserve">произвести </w:t>
      </w:r>
      <w:r w:rsidR="009235A5" w:rsidRPr="00475B67">
        <w:rPr>
          <w:rFonts w:ascii="Times New Roman" w:eastAsia="Calibri" w:hAnsi="Times New Roman" w:cs="Times New Roman"/>
          <w:sz w:val="26"/>
          <w:szCs w:val="26"/>
        </w:rPr>
        <w:t>в</w:t>
      </w:r>
      <w:r w:rsidRPr="00475B67">
        <w:rPr>
          <w:rFonts w:ascii="Times New Roman" w:eastAsia="Calibri" w:hAnsi="Times New Roman" w:cs="Times New Roman"/>
          <w:sz w:val="26"/>
          <w:szCs w:val="26"/>
        </w:rPr>
        <w:t>озврат части полученной платы на расчетный счет</w:t>
      </w:r>
      <w:r w:rsidR="00475B67" w:rsidRPr="00475B67">
        <w:rPr>
          <w:rFonts w:ascii="Times New Roman" w:hAnsi="Times New Roman" w:cs="Times New Roman"/>
          <w:sz w:val="26"/>
          <w:szCs w:val="26"/>
        </w:rPr>
        <w:t xml:space="preserve"> открытого в кредитной организации</w:t>
      </w:r>
      <w:r w:rsidR="009235A5" w:rsidRPr="00475B67">
        <w:rPr>
          <w:rFonts w:ascii="Times New Roman" w:eastAsia="Calibri" w:hAnsi="Times New Roman" w:cs="Times New Roman"/>
          <w:sz w:val="26"/>
          <w:szCs w:val="26"/>
        </w:rPr>
        <w:t>:</w:t>
      </w:r>
      <w:r w:rsidRPr="00475B6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</w:t>
      </w:r>
    </w:p>
    <w:p w:rsidR="00E53F68" w:rsidRDefault="00ED5CA6" w:rsidP="008410D2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D5CA6" w:rsidRDefault="00ED5CA6" w:rsidP="008410D2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принятом решении прошу направить: (нужное отметить)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</w:tblGrid>
      <w:tr w:rsidR="00ED5CA6" w:rsidTr="00ED5CA6">
        <w:tc>
          <w:tcPr>
            <w:tcW w:w="8505" w:type="dxa"/>
          </w:tcPr>
          <w:p w:rsidR="00ED5CA6" w:rsidRDefault="00ED5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CA6" w:rsidTr="00ED5CA6">
        <w:tc>
          <w:tcPr>
            <w:tcW w:w="8505" w:type="dxa"/>
          </w:tcPr>
          <w:p w:rsidR="00ED5CA6" w:rsidRDefault="00E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________________________________________________________________</w:t>
            </w:r>
          </w:p>
          <w:p w:rsidR="00ED5CA6" w:rsidRDefault="00ED5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(адрес электронной почты)</w:t>
            </w:r>
          </w:p>
        </w:tc>
      </w:tr>
      <w:tr w:rsidR="00ED5CA6" w:rsidTr="00ED5CA6">
        <w:tc>
          <w:tcPr>
            <w:tcW w:w="8505" w:type="dxa"/>
          </w:tcPr>
          <w:p w:rsidR="00ED5CA6" w:rsidRDefault="00ED5CA6" w:rsidP="00E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C41" w:rsidRDefault="00EA7C41" w:rsidP="00EA7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телефону ________________________________________________________________</w:t>
      </w:r>
    </w:p>
    <w:p w:rsidR="00ED5CA6" w:rsidRDefault="00EA7C41" w:rsidP="00EA7C41">
      <w:pPr>
        <w:spacing w:after="0" w:line="30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(номер телефона)</w:t>
      </w:r>
    </w:p>
    <w:p w:rsidR="009F206A" w:rsidRPr="009B1559" w:rsidRDefault="009F206A" w:rsidP="008410D2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(представителя) __________               __________________</w:t>
      </w:r>
    </w:p>
    <w:p w:rsidR="009F206A" w:rsidRDefault="009F206A" w:rsidP="008410D2">
      <w:pPr>
        <w:spacing w:after="0" w:line="30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06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(расшифровка подписи)</w:t>
      </w:r>
    </w:p>
    <w:p w:rsidR="001267DA" w:rsidRPr="001267DA" w:rsidRDefault="009F206A" w:rsidP="001267DA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_________________20______г.</w:t>
      </w: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F6" w:rsidRDefault="00DC76F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F6" w:rsidRDefault="00DC76F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F6" w:rsidRDefault="00DC76F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CA6" w:rsidRDefault="00ED5CA6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68" w:rsidRPr="00607368" w:rsidRDefault="00607368" w:rsidP="00607368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1BC" w:rsidRPr="004A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8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="004A01BC" w:rsidRPr="004A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пункте проката </w:t>
      </w:r>
      <w:r w:rsidR="0088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реабилитации</w:t>
      </w:r>
    </w:p>
    <w:p w:rsidR="00607368" w:rsidRDefault="00607368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7" w:rsidRDefault="00EC7E57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57" w:rsidRPr="00607368" w:rsidRDefault="00EC7E57" w:rsidP="006073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ДОГОВОР № ______</w:t>
      </w:r>
    </w:p>
    <w:p w:rsidR="00607368" w:rsidRPr="00607368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368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во временное пользование </w:t>
      </w:r>
      <w:r w:rsidR="004A01BC">
        <w:rPr>
          <w:rFonts w:ascii="Times New Roman" w:eastAsia="Calibri" w:hAnsi="Times New Roman" w:cs="Times New Roman"/>
          <w:sz w:val="24"/>
          <w:szCs w:val="24"/>
        </w:rPr>
        <w:t>мебели и оборудования Пункта проката</w:t>
      </w:r>
    </w:p>
    <w:p w:rsidR="00607368" w:rsidRPr="00607368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3"/>
        <w:gridCol w:w="1272"/>
        <w:gridCol w:w="989"/>
        <w:gridCol w:w="424"/>
        <w:gridCol w:w="897"/>
        <w:gridCol w:w="2976"/>
      </w:tblGrid>
      <w:tr w:rsidR="00607368" w:rsidRPr="00607368" w:rsidTr="00DF1520">
        <w:tc>
          <w:tcPr>
            <w:tcW w:w="2973" w:type="dxa"/>
            <w:hideMark/>
          </w:tcPr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368">
              <w:rPr>
                <w:rFonts w:ascii="Times New Roman" w:hAnsi="Times New Roman"/>
                <w:bCs/>
                <w:sz w:val="28"/>
                <w:szCs w:val="28"/>
              </w:rPr>
              <w:t>г. ____________</w:t>
            </w:r>
          </w:p>
        </w:tc>
        <w:tc>
          <w:tcPr>
            <w:tcW w:w="1272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:rsidR="00607368" w:rsidRPr="00607368" w:rsidRDefault="0060736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7368">
              <w:rPr>
                <w:rFonts w:ascii="Times New Roman" w:hAnsi="Times New Roman"/>
                <w:bCs/>
                <w:sz w:val="28"/>
                <w:szCs w:val="28"/>
              </w:rPr>
              <w:t>«__»_______20__</w:t>
            </w:r>
            <w:r w:rsidR="00DF1520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607368" w:rsidRPr="00607368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6"/>
      </w:tblGrid>
      <w:tr w:rsidR="00607368" w:rsidRPr="00607368" w:rsidTr="00607368">
        <w:tc>
          <w:tcPr>
            <w:tcW w:w="9464" w:type="dxa"/>
            <w:hideMark/>
          </w:tcPr>
          <w:p w:rsidR="00607368" w:rsidRPr="00607368" w:rsidRDefault="00887E78" w:rsidP="00607368">
            <w:pPr>
              <w:spacing w:line="30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«Рыбинский»</w:t>
            </w:r>
            <w:r w:rsidR="00607368" w:rsidRPr="00607368">
              <w:rPr>
                <w:rFonts w:ascii="Times New Roman" w:hAnsi="Times New Roman"/>
                <w:sz w:val="28"/>
                <w:szCs w:val="28"/>
              </w:rPr>
              <w:t xml:space="preserve">, именуемое в дальнейшем </w:t>
            </w:r>
            <w:r w:rsidR="00607368">
              <w:rPr>
                <w:rFonts w:ascii="Times New Roman" w:hAnsi="Times New Roman"/>
                <w:sz w:val="28"/>
                <w:szCs w:val="28"/>
              </w:rPr>
              <w:t>«Учреждение»</w:t>
            </w:r>
            <w:r w:rsidR="00607368" w:rsidRPr="00607368">
              <w:rPr>
                <w:rFonts w:ascii="Times New Roman" w:hAnsi="Times New Roman"/>
                <w:sz w:val="28"/>
                <w:szCs w:val="28"/>
              </w:rPr>
              <w:t>, в лице директора ___________________________, действующего на основании Устава с одной стороны, и гражданин (-ка), ______________________________, доверенное лицо гражданина (-ки), _____________________________, паспорт серия______ номер ________ выдан ________________________________</w:t>
            </w:r>
            <w:r w:rsidR="00393436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 w:rsidR="00393436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607368" w:rsidRPr="00607368" w:rsidRDefault="00607368" w:rsidP="00607368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 xml:space="preserve">именуемый в дальнейшем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 xml:space="preserve"> с другой стороны, в дальнейшем именуемые Стороны, заключили настоящий Договор о нижеследующем. </w:t>
            </w:r>
          </w:p>
        </w:tc>
      </w:tr>
    </w:tbl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607368" w:rsidRDefault="00607368" w:rsidP="00607368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1. Предмет договора</w:t>
      </w:r>
    </w:p>
    <w:p w:rsidR="00393436" w:rsidRDefault="00607368" w:rsidP="00DF152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 обязуется предоставить Получателю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>во временное пользование</w:t>
      </w:r>
      <w:r w:rsidR="00DF15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 w:rsidR="00887E78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93436" w:rsidRDefault="00393436" w:rsidP="00393436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</w:rPr>
        <w:t>(наименование мебели и оборудования)</w:t>
      </w:r>
    </w:p>
    <w:p w:rsidR="00607368" w:rsidRDefault="00342659" w:rsidP="00393436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659">
        <w:rPr>
          <w:rFonts w:ascii="Times New Roman" w:eastAsia="Calibri" w:hAnsi="Times New Roman" w:cs="Times New Roman"/>
          <w:sz w:val="28"/>
          <w:szCs w:val="28"/>
        </w:rPr>
        <w:t>в полной исправности</w:t>
      </w:r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ED5CA6">
        <w:rPr>
          <w:rFonts w:ascii="Times New Roman" w:eastAsia="Calibri" w:hAnsi="Times New Roman" w:cs="Times New Roman"/>
          <w:sz w:val="28"/>
          <w:szCs w:val="28"/>
        </w:rPr>
        <w:t>А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>кт</w:t>
      </w:r>
      <w:r w:rsidR="005933FC">
        <w:rPr>
          <w:rFonts w:ascii="Times New Roman" w:eastAsia="Calibri" w:hAnsi="Times New Roman" w:cs="Times New Roman"/>
          <w:sz w:val="28"/>
          <w:szCs w:val="28"/>
        </w:rPr>
        <w:t>а</w:t>
      </w:r>
      <w:r w:rsidR="005933FC" w:rsidRPr="005933FC">
        <w:rPr>
          <w:rFonts w:ascii="Times New Roman" w:eastAsia="Calibri" w:hAnsi="Times New Roman" w:cs="Times New Roman"/>
          <w:sz w:val="28"/>
          <w:szCs w:val="28"/>
        </w:rPr>
        <w:t xml:space="preserve"> приема-передачи</w:t>
      </w:r>
      <w:r w:rsidR="00ED5CA6">
        <w:rPr>
          <w:rFonts w:ascii="Times New Roman" w:eastAsia="Calibri" w:hAnsi="Times New Roman" w:cs="Times New Roman"/>
          <w:sz w:val="28"/>
          <w:szCs w:val="28"/>
        </w:rPr>
        <w:t xml:space="preserve">мебели </w:t>
      </w:r>
      <w:r w:rsidR="00ED5CA6">
        <w:rPr>
          <w:rFonts w:ascii="Times New Roman" w:eastAsia="Calibri" w:hAnsi="Times New Roman" w:cs="Times New Roman"/>
          <w:sz w:val="28"/>
          <w:szCs w:val="28"/>
        </w:rPr>
        <w:br/>
        <w:t xml:space="preserve">и оборудования </w:t>
      </w:r>
      <w:r w:rsidR="00DF1520">
        <w:rPr>
          <w:rFonts w:ascii="Times New Roman" w:eastAsia="Calibri" w:hAnsi="Times New Roman" w:cs="Times New Roman"/>
          <w:sz w:val="28"/>
          <w:szCs w:val="28"/>
        </w:rPr>
        <w:t xml:space="preserve">(Приложение № 1 к Договору) 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сроком на ___ месяцев</w:t>
      </w:r>
      <w:r w:rsidR="00ED5CA6">
        <w:rPr>
          <w:rFonts w:ascii="Times New Roman" w:eastAsia="Calibri" w:hAnsi="Times New Roman" w:cs="Times New Roman"/>
          <w:sz w:val="28"/>
          <w:szCs w:val="28"/>
        </w:rPr>
        <w:br/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с «__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»_____20_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_ г. по «__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>» ______20__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07368" w:rsidRPr="009B1559" w:rsidRDefault="00607368" w:rsidP="007D1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Во время передачи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необходимого 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>про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веден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инструктаж по его пользованию</w:t>
      </w:r>
      <w:r w:rsidR="007D13D2" w:rsidRPr="009B1559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7D13D2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эксплуатации, хранения и техники безопасности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9B1559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1.2. Исправность провер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ена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присутствии Получателя.</w:t>
      </w:r>
    </w:p>
    <w:p w:rsidR="00393436" w:rsidRPr="009B1559" w:rsidRDefault="00607368" w:rsidP="00DF1520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1.3. Оценочная стоимость </w:t>
      </w:r>
      <w:r w:rsidR="00DF1520" w:rsidRPr="009B1559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_____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3436" w:rsidRDefault="00393436" w:rsidP="00393436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</w:rPr>
        <w:t>(наименование мебели и оборудования)</w:t>
      </w:r>
    </w:p>
    <w:p w:rsidR="00607368" w:rsidRPr="00607368" w:rsidRDefault="00607368" w:rsidP="00393436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предоставленного по настоящему Договору, на основании балансовой стоимости оставляет____________________________ рублей.</w:t>
      </w:r>
    </w:p>
    <w:p w:rsidR="00607368" w:rsidRPr="009B1559" w:rsidRDefault="00607368" w:rsidP="00607368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E53F68">
        <w:rPr>
          <w:rFonts w:ascii="Times New Roman" w:eastAsia="Calibri" w:hAnsi="Times New Roman" w:cs="Times New Roman"/>
          <w:sz w:val="28"/>
          <w:szCs w:val="28"/>
        </w:rPr>
        <w:t xml:space="preserve">Договор считается заключенным после подписания Акта приема - передачи  мебели и оборудования. </w:t>
      </w:r>
      <w:r w:rsidRPr="00607368">
        <w:rPr>
          <w:rFonts w:ascii="Times New Roman" w:eastAsia="Calibri" w:hAnsi="Times New Roman" w:cs="Times New Roman"/>
          <w:sz w:val="28"/>
          <w:szCs w:val="28"/>
        </w:rPr>
        <w:t>Дополнительная социальная услуга (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далее – Услуга) считается оказанной после подписания </w:t>
      </w:r>
      <w:r w:rsidR="00ED5CA6">
        <w:rPr>
          <w:rFonts w:ascii="Times New Roman" w:eastAsia="Calibri" w:hAnsi="Times New Roman" w:cs="Times New Roman"/>
          <w:sz w:val="28"/>
          <w:szCs w:val="28"/>
        </w:rPr>
        <w:t>А</w:t>
      </w:r>
      <w:r w:rsidRPr="009B1559">
        <w:rPr>
          <w:rFonts w:ascii="Times New Roman" w:eastAsia="Calibri" w:hAnsi="Times New Roman" w:cs="Times New Roman"/>
          <w:sz w:val="28"/>
          <w:szCs w:val="28"/>
        </w:rPr>
        <w:t>кта</w:t>
      </w:r>
      <w:r w:rsidR="005933FC" w:rsidRPr="009B1559">
        <w:rPr>
          <w:rFonts w:ascii="Times New Roman" w:eastAsia="Calibri" w:hAnsi="Times New Roman" w:cs="Times New Roman"/>
          <w:sz w:val="28"/>
          <w:szCs w:val="28"/>
        </w:rPr>
        <w:t xml:space="preserve"> сдачи-приемки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 мебели </w:t>
      </w:r>
      <w:r w:rsidR="00E53F68">
        <w:rPr>
          <w:rFonts w:ascii="Times New Roman" w:eastAsia="Calibri" w:hAnsi="Times New Roman" w:cs="Times New Roman"/>
          <w:sz w:val="28"/>
          <w:szCs w:val="28"/>
        </w:rPr>
        <w:br/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и оборудования </w:t>
      </w:r>
      <w:r w:rsidR="00342659" w:rsidRPr="009B1559">
        <w:rPr>
          <w:rFonts w:ascii="Times New Roman" w:eastAsia="Calibri" w:hAnsi="Times New Roman" w:cs="Times New Roman"/>
          <w:sz w:val="28"/>
          <w:szCs w:val="28"/>
        </w:rPr>
        <w:t>сторонами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5933FC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65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оговору)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57" w:rsidRPr="009B1559" w:rsidRDefault="00EC7E57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DC76F6" w:rsidRDefault="00607368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559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C76F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оплаты </w:t>
      </w:r>
      <w:r w:rsidR="007D16F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C76F6">
        <w:rPr>
          <w:rFonts w:ascii="Times New Roman" w:eastAsia="Calibri" w:hAnsi="Times New Roman" w:cs="Times New Roman"/>
          <w:b/>
          <w:sz w:val="28"/>
          <w:szCs w:val="28"/>
        </w:rPr>
        <w:t>слуг</w:t>
      </w:r>
      <w:r w:rsidR="0014147D">
        <w:rPr>
          <w:rFonts w:ascii="Times New Roman" w:eastAsia="Calibri" w:hAnsi="Times New Roman" w:cs="Times New Roman"/>
          <w:b/>
          <w:sz w:val="28"/>
          <w:szCs w:val="28"/>
        </w:rPr>
        <w:t>и по Договору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2.1. За пользование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мебелью и оборудованием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Получатель при заключении Договора единовременно оплачивает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стоимость услуги проката согласно утвержденным тарифам.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2.2. Оплата за </w:t>
      </w:r>
      <w:r w:rsidR="00E53F68">
        <w:rPr>
          <w:rFonts w:ascii="Times New Roman" w:eastAsia="Calibri" w:hAnsi="Times New Roman" w:cs="Times New Roman"/>
          <w:sz w:val="28"/>
          <w:szCs w:val="28"/>
        </w:rPr>
        <w:t>У</w:t>
      </w:r>
      <w:r w:rsidRPr="009B1559">
        <w:rPr>
          <w:rFonts w:ascii="Times New Roman" w:eastAsia="Calibri" w:hAnsi="Times New Roman" w:cs="Times New Roman"/>
          <w:sz w:val="28"/>
          <w:szCs w:val="28"/>
        </w:rPr>
        <w:t>слуг</w:t>
      </w:r>
      <w:r w:rsidR="00203BEE">
        <w:rPr>
          <w:rFonts w:ascii="Times New Roman" w:eastAsia="Calibri" w:hAnsi="Times New Roman" w:cs="Times New Roman"/>
          <w:sz w:val="28"/>
          <w:szCs w:val="28"/>
        </w:rPr>
        <w:t>и Пункта проката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производится из расчета: 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одних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суток проката составляет: </w:t>
      </w:r>
      <w:r w:rsidR="001762F9" w:rsidRPr="009B1559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Количество суток проката в период действия </w:t>
      </w:r>
      <w:r w:rsidR="00203BEE">
        <w:rPr>
          <w:rFonts w:ascii="Times New Roman" w:eastAsia="Calibri" w:hAnsi="Times New Roman" w:cs="Times New Roman"/>
          <w:sz w:val="28"/>
          <w:szCs w:val="28"/>
        </w:rPr>
        <w:t>Д</w:t>
      </w:r>
      <w:r w:rsidRPr="009B1559">
        <w:rPr>
          <w:rFonts w:ascii="Times New Roman" w:eastAsia="Calibri" w:hAnsi="Times New Roman" w:cs="Times New Roman"/>
          <w:sz w:val="28"/>
          <w:szCs w:val="28"/>
        </w:rPr>
        <w:t>оговора:___________________</w:t>
      </w:r>
    </w:p>
    <w:p w:rsidR="00607368" w:rsidRPr="009B1559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Общая цена Договора составляет:_____________________________________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2.3. Оплата производится Получателем путем внесения денежных средств на расчетный счет </w:t>
      </w:r>
      <w:r w:rsidR="00361AA1" w:rsidRPr="009B15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, указанный в пункте 8 Договора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2.4. В случае досрочного возврата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производится возврат</w:t>
      </w:r>
      <w:r w:rsidR="00203BEE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</w:t>
      </w:r>
      <w:r w:rsidR="00806DAA" w:rsidRPr="009B1559">
        <w:rPr>
          <w:rFonts w:ascii="Times New Roman" w:eastAsia="Calibri" w:hAnsi="Times New Roman" w:cs="Times New Roman"/>
          <w:sz w:val="28"/>
          <w:szCs w:val="28"/>
        </w:rPr>
        <w:t xml:space="preserve">на расчетный </w:t>
      </w:r>
      <w:r w:rsidR="00806DAA" w:rsidRPr="00E53F68">
        <w:rPr>
          <w:rFonts w:ascii="Times New Roman" w:eastAsia="Calibri" w:hAnsi="Times New Roman" w:cs="Times New Roman"/>
          <w:sz w:val="28"/>
          <w:szCs w:val="28"/>
        </w:rPr>
        <w:t>счет Получателя</w:t>
      </w:r>
      <w:r w:rsidR="00E53F68" w:rsidRPr="00E53F68">
        <w:rPr>
          <w:rFonts w:ascii="Times New Roman" w:eastAsia="Calibri" w:hAnsi="Times New Roman" w:cs="Times New Roman"/>
          <w:sz w:val="28"/>
          <w:szCs w:val="28"/>
        </w:rPr>
        <w:t>,</w:t>
      </w:r>
      <w:r w:rsidR="00E53F68" w:rsidRPr="00E53F68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E53F68">
        <w:rPr>
          <w:rFonts w:ascii="Times New Roman" w:hAnsi="Times New Roman" w:cs="Times New Roman"/>
          <w:sz w:val="28"/>
          <w:szCs w:val="28"/>
        </w:rPr>
        <w:br/>
        <w:t>в кредитной организации и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 указанный в заявлении,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соответствующей части полученной платы, исчисляя ее со дня, следующего за днем фактического возврата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E57" w:rsidRPr="00607368" w:rsidRDefault="00EC7E57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1520" w:rsidRPr="00EC7E57" w:rsidRDefault="00607368" w:rsidP="00CF20B9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E57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Сторон</w:t>
      </w: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07368">
        <w:rPr>
          <w:rFonts w:ascii="Times New Roman" w:eastAsia="Calibri" w:hAnsi="Times New Roman" w:cs="Times New Roman"/>
          <w:i/>
          <w:sz w:val="28"/>
          <w:szCs w:val="28"/>
        </w:rPr>
        <w:t>3.1. Получатель имеет право:</w:t>
      </w:r>
    </w:p>
    <w:p w:rsidR="00607368" w:rsidRPr="009B1559" w:rsidRDefault="00DF1520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а получение информации о своих правах, обязанностях и условиях </w:t>
      </w:r>
      <w:r w:rsidR="00203BEE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 w:rsidR="00E53F68">
        <w:rPr>
          <w:rFonts w:ascii="Times New Roman" w:eastAsia="Calibri" w:hAnsi="Times New Roman" w:cs="Times New Roman"/>
          <w:sz w:val="28"/>
          <w:szCs w:val="28"/>
        </w:rPr>
        <w:t>У</w:t>
      </w:r>
      <w:r w:rsidR="00203BEE">
        <w:rPr>
          <w:rFonts w:ascii="Times New Roman" w:eastAsia="Calibri" w:hAnsi="Times New Roman" w:cs="Times New Roman"/>
          <w:sz w:val="28"/>
          <w:szCs w:val="28"/>
        </w:rPr>
        <w:t>слуг</w:t>
      </w:r>
      <w:r w:rsidR="0014147D">
        <w:rPr>
          <w:rFonts w:ascii="Times New Roman" w:eastAsia="Calibri" w:hAnsi="Times New Roman" w:cs="Times New Roman"/>
          <w:sz w:val="28"/>
          <w:szCs w:val="28"/>
        </w:rPr>
        <w:t>и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при непосредственном обращении;</w:t>
      </w:r>
    </w:p>
    <w:p w:rsidR="00607368" w:rsidRPr="009B1559" w:rsidRDefault="00DF1520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а получение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во временное пользование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br/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в исправном состоянии на срок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до__________202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_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В случае сохраняющейся нуждаемости Получателя в использовании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по согласованию сторон срок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Д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оговора может быть продлен;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конфиденциальность информации личного характера, ставшей известной сотрудникам </w:t>
      </w:r>
      <w:r w:rsidR="005A0B42" w:rsidRPr="009B1559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при оказании Услуг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</w:t>
      </w:r>
      <w:r w:rsidRPr="009B15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на защиту своих прав и интересов;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на отказ от Услуг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55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3.2. Получатель обязан: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поддерживать </w:t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 xml:space="preserve">выданные ему во временное пользование мебель </w:t>
      </w:r>
      <w:r w:rsidR="009B1559">
        <w:rPr>
          <w:rFonts w:ascii="Times New Roman" w:eastAsia="Calibri" w:hAnsi="Times New Roman" w:cs="Times New Roman"/>
          <w:sz w:val="28"/>
          <w:szCs w:val="28"/>
        </w:rPr>
        <w:br/>
      </w:r>
      <w:r w:rsidR="00393436" w:rsidRPr="009B1559">
        <w:rPr>
          <w:rFonts w:ascii="Times New Roman" w:eastAsia="Calibri" w:hAnsi="Times New Roman" w:cs="Times New Roman"/>
          <w:sz w:val="28"/>
          <w:szCs w:val="28"/>
        </w:rPr>
        <w:t>и оборудование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исправном состоянии, пользоваться </w:t>
      </w:r>
      <w:r w:rsidR="007D13D2" w:rsidRPr="009B1559">
        <w:rPr>
          <w:rFonts w:ascii="Times New Roman" w:eastAsia="Calibri" w:hAnsi="Times New Roman" w:cs="Times New Roman"/>
          <w:sz w:val="28"/>
          <w:szCs w:val="28"/>
        </w:rPr>
        <w:t>им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="008E2C99">
        <w:rPr>
          <w:rFonts w:ascii="Times New Roman" w:eastAsia="Calibri" w:hAnsi="Times New Roman" w:cs="Times New Roman"/>
          <w:sz w:val="28"/>
          <w:szCs w:val="28"/>
        </w:rPr>
        <w:br/>
      </w:r>
      <w:r w:rsidRPr="009B1559">
        <w:rPr>
          <w:rFonts w:ascii="Times New Roman" w:eastAsia="Calibri" w:hAnsi="Times New Roman" w:cs="Times New Roman"/>
          <w:sz w:val="28"/>
          <w:szCs w:val="28"/>
        </w:rPr>
        <w:t>с назначением, не закладывать, не сдавать в поднаем, не производить разборку и ремонт;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вернуть предоставленн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ые мебель и оборудование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в пригодном для эксплуатации состоянии, не ухудшив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их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потребительских качеств и внешнего вида с учетом естественного износа;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оплатить стоимость ремонта и транспортировку к месту ремонта и обратно при повреждении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>мебели 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нарушения правил эксплуатации и содержания;</w:t>
      </w:r>
    </w:p>
    <w:p w:rsidR="00607368" w:rsidRPr="009B1559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в случае утраты или порчи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 xml:space="preserve"> выданных во временное пользование мебели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br/>
        <w:t>и оборудования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, Получатель обязан возместить </w:t>
      </w:r>
      <w:r w:rsidR="008E2C99" w:rsidRPr="009B155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оценочную стоимость, указанную в пункте 1.3. Договора. </w:t>
      </w:r>
    </w:p>
    <w:p w:rsidR="00607368" w:rsidRPr="009B1559" w:rsidRDefault="00607368" w:rsidP="006073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365CD0"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B1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368" w:rsidRPr="009B1559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недостатков, полностью или частично препятствующих пользованию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во временное пользование мебели и оборудования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3 дней со дня обращения Получателя безвозмездно устранить недостатки, либо произвести замену друг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оймебелью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оборудованием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надлежащем состоянии.</w:t>
      </w:r>
    </w:p>
    <w:p w:rsidR="00607368" w:rsidRPr="009B1559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возможности для замены Получатель возвращает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и оборудование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действие Договора </w:t>
      </w:r>
      <w:r w:rsidR="002D6E2D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досрочно прекращенным.</w:t>
      </w:r>
    </w:p>
    <w:p w:rsidR="00607368" w:rsidRDefault="00607368" w:rsidP="00887E7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производят запись на обоих экземплярах </w:t>
      </w:r>
      <w:r w:rsidR="002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 сдачи – приемки мебели и оборудования 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возврате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 и оборудования,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возврата и отсутствии претензий по исполнению Договора,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скрепленную подписями </w:t>
      </w:r>
      <w:r w:rsidR="00AB3824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B3824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E2D" w:rsidRDefault="002D6E2D" w:rsidP="006073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Pr="00AB3824" w:rsidRDefault="00607368" w:rsidP="00AB3824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824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такое неисполнение явил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следствием обстоятельств не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долимой силы, при условии, что Сторона, не исполнившая обязательство, в разумный срок 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уведомила другую Сторону в письменной форме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наступлении обстоятельств не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D6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долимой силы.</w:t>
      </w:r>
    </w:p>
    <w:p w:rsidR="00607368" w:rsidRPr="00607368" w:rsidRDefault="00607368" w:rsidP="00607368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Pr="00AB3824" w:rsidRDefault="00607368" w:rsidP="00AB3824">
      <w:pPr>
        <w:pStyle w:val="a3"/>
        <w:numPr>
          <w:ilvl w:val="0"/>
          <w:numId w:val="6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изменения или расторжения договора</w:t>
      </w:r>
    </w:p>
    <w:p w:rsidR="00607368" w:rsidRPr="00EC7E57" w:rsidRDefault="00607368" w:rsidP="0060736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Договор прекращается по истечении срока его действия.</w:t>
      </w:r>
    </w:p>
    <w:p w:rsidR="00607368" w:rsidRPr="00EC7E57" w:rsidRDefault="00607368" w:rsidP="0060736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 Получатель вправе в одностороннем порядке расторгнуть настоящий Договор до истечения срока его действия, письменно предупредив о своем намерении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предполагаемой даты расторжения Договора.</w:t>
      </w:r>
    </w:p>
    <w:p w:rsidR="00607368" w:rsidRDefault="00EC7E57" w:rsidP="0060736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607368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E2D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607368" w:rsidRPr="00EC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требование о досрочном расторжении Договора, если Получатель пользуется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,выданными ему во временное пользование мебелью и оборудованием,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соответствии с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азначением, либо умышленно ухудшает </w:t>
      </w:r>
      <w:r w:rsidR="008E2C99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07368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потребительские свойства.</w:t>
      </w:r>
    </w:p>
    <w:p w:rsidR="00AB3824" w:rsidRPr="00607368" w:rsidRDefault="00AB3824" w:rsidP="001267D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368" w:rsidRDefault="00607368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68">
        <w:rPr>
          <w:rFonts w:ascii="Times New Roman" w:eastAsia="Calibri" w:hAnsi="Times New Roman" w:cs="Times New Roman"/>
          <w:b/>
          <w:sz w:val="28"/>
          <w:szCs w:val="28"/>
        </w:rPr>
        <w:t>6. Разрешение споров</w:t>
      </w:r>
    </w:p>
    <w:p w:rsidR="00AB3824" w:rsidRPr="00607368" w:rsidRDefault="00AB3824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споры и разногласия, которые могут возникнуть по настоящему Договору, решаются путем переговоров между Сторонами.</w:t>
      </w:r>
    </w:p>
    <w:p w:rsidR="00607368" w:rsidRPr="00607368" w:rsidRDefault="00607368" w:rsidP="0060736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6.2. Порядок разрешения споров, указанный в п. 6.1. настоящего Договора, не является препятствием для обращения в суд за защитой своих прав </w:t>
      </w:r>
      <w:bookmarkStart w:id="3" w:name="_GoBack"/>
      <w:bookmarkEnd w:id="3"/>
      <w:r w:rsidRPr="00607368">
        <w:rPr>
          <w:rFonts w:ascii="Times New Roman" w:eastAsia="Calibri" w:hAnsi="Times New Roman" w:cs="Times New Roman"/>
          <w:sz w:val="28"/>
          <w:szCs w:val="28"/>
        </w:rPr>
        <w:t>и законных интересов одной из Сторон Договора.</w:t>
      </w:r>
    </w:p>
    <w:p w:rsidR="00607368" w:rsidRPr="00607368" w:rsidRDefault="00607368" w:rsidP="00607368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368" w:rsidRPr="00AB3824" w:rsidRDefault="00607368" w:rsidP="00AB3824">
      <w:pPr>
        <w:pStyle w:val="a3"/>
        <w:numPr>
          <w:ilvl w:val="0"/>
          <w:numId w:val="7"/>
        </w:num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824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AB3824" w:rsidRPr="00AB3824" w:rsidRDefault="00AB3824" w:rsidP="00AB3824">
      <w:pPr>
        <w:spacing w:after="0" w:line="30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824" w:rsidRPr="00AB3824" w:rsidRDefault="00607368" w:rsidP="00AB3824">
      <w:pPr>
        <w:pStyle w:val="a3"/>
        <w:numPr>
          <w:ilvl w:val="1"/>
          <w:numId w:val="7"/>
        </w:numPr>
        <w:spacing w:after="0" w:line="30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составлен в двух экземплярах, имеющих одинаковую юридическую силу, один из которых находится у </w:t>
      </w:r>
      <w:r w:rsidR="002D6E2D"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– у Получателя.</w:t>
      </w:r>
    </w:p>
    <w:p w:rsidR="00607368" w:rsidRPr="00AB3824" w:rsidRDefault="00607368" w:rsidP="00AB3824">
      <w:pPr>
        <w:pStyle w:val="a3"/>
        <w:spacing w:after="0" w:line="30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68" w:rsidRPr="00607368" w:rsidRDefault="00AB3824" w:rsidP="00607368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07368" w:rsidRPr="00607368">
        <w:rPr>
          <w:rFonts w:ascii="Times New Roman" w:eastAsia="Calibri" w:hAnsi="Times New Roman" w:cs="Times New Roman"/>
          <w:b/>
          <w:sz w:val="28"/>
          <w:szCs w:val="28"/>
        </w:rPr>
        <w:t>. Реквизиты и подписи сторон</w:t>
      </w:r>
    </w:p>
    <w:tbl>
      <w:tblPr>
        <w:tblW w:w="9375" w:type="dxa"/>
        <w:tblInd w:w="95" w:type="dxa"/>
        <w:tblLayout w:type="fixed"/>
        <w:tblLook w:val="04A0"/>
      </w:tblPr>
      <w:tblGrid>
        <w:gridCol w:w="4269"/>
        <w:gridCol w:w="567"/>
        <w:gridCol w:w="4539"/>
      </w:tblGrid>
      <w:tr w:rsidR="00607368" w:rsidRPr="00607368" w:rsidTr="00596285">
        <w:trPr>
          <w:trHeight w:val="375"/>
        </w:trPr>
        <w:tc>
          <w:tcPr>
            <w:tcW w:w="4269" w:type="dxa"/>
            <w:noWrap/>
            <w:vAlign w:val="center"/>
            <w:hideMark/>
          </w:tcPr>
          <w:p w:rsidR="00607368" w:rsidRPr="00607368" w:rsidRDefault="00EC7E57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7" w:type="dxa"/>
          </w:tcPr>
          <w:p w:rsidR="00607368" w:rsidRPr="00607368" w:rsidRDefault="00607368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9" w:type="dxa"/>
            <w:noWrap/>
            <w:vAlign w:val="center"/>
            <w:hideMark/>
          </w:tcPr>
          <w:p w:rsidR="00607368" w:rsidRPr="00607368" w:rsidRDefault="00607368" w:rsidP="00607368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36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Получатель </w:t>
            </w:r>
          </w:p>
        </w:tc>
      </w:tr>
    </w:tbl>
    <w:p w:rsidR="00596285" w:rsidRDefault="00596285" w:rsidP="00596285">
      <w:pPr>
        <w:shd w:val="clear" w:color="auto" w:fill="FFFFFF"/>
        <w:spacing w:before="22" w:after="0" w:line="240" w:lineRule="auto"/>
        <w:ind w:left="14"/>
        <w:contextualSpacing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5101"/>
      </w:tblGrid>
      <w:tr w:rsidR="00596285" w:rsidTr="00CB0742">
        <w:tc>
          <w:tcPr>
            <w:tcW w:w="4855" w:type="dxa"/>
          </w:tcPr>
          <w:p w:rsidR="00596285" w:rsidRPr="00114CB7" w:rsidRDefault="00596285" w:rsidP="00596285">
            <w:pPr>
              <w:shd w:val="clear" w:color="auto" w:fill="FFFFFF"/>
              <w:spacing w:before="22"/>
              <w:ind w:left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Краевое государственное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бюджетное учреждение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социального обслуживания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«Комплексный центр соц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иального обслуживания населения«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Фабричная ул., д.11, Заозерный г., 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Рыбинский район, Красноярский край, 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663960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Тел/факс (39165) 2-50-73/2-50-92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ОГРН 1052448012286</w:t>
            </w:r>
          </w:p>
          <w:p w:rsidR="00596285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ИНН/КПП 2448000127/244801001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кор.счет 40102810245370000011</w:t>
            </w:r>
          </w:p>
          <w:p w:rsidR="00596285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03224643040000001900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ОТДЕЛЕНИЕ КРАСНОЯРСК//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УФК по Красноярскому краю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г. Красноярск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КГБУСО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Рыбинск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ий»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л/с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71192е77551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БИК 010407105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ОКПО 78452654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КГ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</w:t>
            </w: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«КЦСОН»</w:t>
            </w:r>
          </w:p>
          <w:p w:rsidR="00596285" w:rsidRPr="00114CB7" w:rsidRDefault="00596285" w:rsidP="00596285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Рыбинский»</w:t>
            </w:r>
          </w:p>
          <w:p w:rsidR="00596285" w:rsidRDefault="00596285" w:rsidP="00596285">
            <w:pPr>
              <w:spacing w:before="2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14CB7">
              <w:rPr>
                <w:rFonts w:ascii="Times New Roman" w:hAnsi="Times New Roman"/>
                <w:spacing w:val="-6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Т.В.Уралова</w:t>
            </w:r>
          </w:p>
          <w:p w:rsidR="00D151BB" w:rsidRDefault="00D151BB" w:rsidP="00596285">
            <w:pPr>
              <w:spacing w:before="2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856" w:type="dxa"/>
          </w:tcPr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ФИО__________________________________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серия _______номер__________,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дан___________________________________,</w:t>
            </w:r>
          </w:p>
          <w:p w:rsidR="00CB0742" w:rsidRPr="000E6AD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выдачи__________________</w:t>
            </w: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CB0742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Получателя</w:t>
            </w: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 </w:t>
            </w:r>
          </w:p>
          <w:p w:rsidR="00CB0742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_________________________________________</w:t>
            </w:r>
          </w:p>
          <w:p w:rsidR="00CB0742" w:rsidRPr="00521355" w:rsidRDefault="00CB0742" w:rsidP="00CB0742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_________________________________________</w:t>
            </w: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B0742" w:rsidRDefault="00CB0742" w:rsidP="00CB0742">
            <w:pPr>
              <w:shd w:val="clear" w:color="auto" w:fill="FFFFFF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1355">
              <w:rPr>
                <w:rFonts w:ascii="Times New Roman" w:hAnsi="Times New Roman"/>
                <w:spacing w:val="-6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________________________(ФИО)</w:t>
            </w:r>
          </w:p>
          <w:p w:rsidR="00596285" w:rsidRDefault="00596285" w:rsidP="00596285">
            <w:pPr>
              <w:spacing w:before="2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96285" w:rsidRDefault="00596285" w:rsidP="00596285">
      <w:pPr>
        <w:shd w:val="clear" w:color="auto" w:fill="FFFFFF"/>
        <w:spacing w:before="22" w:after="0" w:line="240" w:lineRule="auto"/>
        <w:ind w:left="14"/>
        <w:contextualSpacing/>
        <w:rPr>
          <w:rFonts w:ascii="Times New Roman" w:hAnsi="Times New Roman"/>
          <w:spacing w:val="-6"/>
          <w:sz w:val="24"/>
          <w:szCs w:val="24"/>
        </w:rPr>
      </w:pPr>
    </w:p>
    <w:p w:rsidR="00596285" w:rsidRPr="00114CB7" w:rsidRDefault="00596285" w:rsidP="00596285">
      <w:pPr>
        <w:shd w:val="clear" w:color="auto" w:fill="FFFFFF"/>
        <w:spacing w:after="0" w:line="240" w:lineRule="auto"/>
        <w:contextualSpacing/>
        <w:rPr>
          <w:rFonts w:ascii="Times New Roman" w:hAnsi="Times New Roman"/>
          <w:spacing w:val="-6"/>
          <w:sz w:val="24"/>
          <w:szCs w:val="24"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CB0742" w:rsidRDefault="00CB0742" w:rsidP="00607368">
      <w:pPr>
        <w:rPr>
          <w:rFonts w:ascii="Calibri" w:eastAsia="Calibri" w:hAnsi="Calibri" w:cs="Times New Roman"/>
          <w:bCs/>
        </w:rPr>
      </w:pPr>
    </w:p>
    <w:p w:rsidR="00EC79CF" w:rsidRDefault="00EC79CF" w:rsidP="00607368">
      <w:pPr>
        <w:rPr>
          <w:rFonts w:ascii="Calibri" w:eastAsia="Calibri" w:hAnsi="Calibri" w:cs="Times New Roman"/>
          <w:bCs/>
        </w:rPr>
      </w:pPr>
    </w:p>
    <w:tbl>
      <w:tblPr>
        <w:tblStyle w:val="1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2"/>
        <w:gridCol w:w="441"/>
        <w:gridCol w:w="336"/>
        <w:gridCol w:w="696"/>
        <w:gridCol w:w="336"/>
        <w:gridCol w:w="968"/>
        <w:gridCol w:w="456"/>
        <w:gridCol w:w="456"/>
        <w:gridCol w:w="965"/>
        <w:gridCol w:w="709"/>
      </w:tblGrid>
      <w:tr w:rsidR="00607368" w:rsidRPr="00607368" w:rsidTr="008E2C99">
        <w:tc>
          <w:tcPr>
            <w:tcW w:w="4102" w:type="dxa"/>
          </w:tcPr>
          <w:p w:rsidR="00607368" w:rsidRPr="00607368" w:rsidRDefault="00607368" w:rsidP="00607368">
            <w:pPr>
              <w:rPr>
                <w:sz w:val="18"/>
              </w:rPr>
            </w:pPr>
          </w:p>
        </w:tc>
        <w:tc>
          <w:tcPr>
            <w:tcW w:w="5363" w:type="dxa"/>
            <w:gridSpan w:val="9"/>
            <w:hideMark/>
          </w:tcPr>
          <w:p w:rsidR="00607368" w:rsidRPr="00607368" w:rsidRDefault="00607368" w:rsidP="008E2C9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 xml:space="preserve">Приложение № 1 к Договору </w:t>
            </w:r>
            <w:r w:rsidR="00EC79CF" w:rsidRPr="00607368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  <w:r w:rsidR="00EC79CF" w:rsidRPr="00607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временное пользование </w:t>
            </w:r>
            <w:r w:rsidR="00EC79CF">
              <w:rPr>
                <w:rFonts w:ascii="Times New Roman" w:hAnsi="Times New Roman"/>
                <w:sz w:val="24"/>
                <w:szCs w:val="24"/>
              </w:rPr>
              <w:t>мебели и оборудования Пункта проката</w:t>
            </w:r>
          </w:p>
        </w:tc>
      </w:tr>
      <w:tr w:rsidR="00607368" w:rsidRPr="00607368" w:rsidTr="008E2C99">
        <w:tc>
          <w:tcPr>
            <w:tcW w:w="4102" w:type="dxa"/>
          </w:tcPr>
          <w:p w:rsidR="00607368" w:rsidRPr="00607368" w:rsidRDefault="00607368" w:rsidP="00607368">
            <w:pPr>
              <w:rPr>
                <w:sz w:val="18"/>
              </w:rPr>
            </w:pPr>
          </w:p>
        </w:tc>
        <w:tc>
          <w:tcPr>
            <w:tcW w:w="441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3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9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33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8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5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965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60736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607368" w:rsidRDefault="00607368" w:rsidP="00607368">
      <w:pPr>
        <w:rPr>
          <w:rFonts w:ascii="Calibri" w:eastAsia="Calibri" w:hAnsi="Calibri" w:cs="Times New Roman"/>
          <w:bCs/>
        </w:rPr>
      </w:pPr>
    </w:p>
    <w:p w:rsidR="00312BD4" w:rsidRDefault="00312BD4" w:rsidP="00607368">
      <w:pPr>
        <w:rPr>
          <w:rFonts w:ascii="Calibri" w:eastAsia="Calibri" w:hAnsi="Calibri" w:cs="Times New Roman"/>
          <w:bCs/>
        </w:rPr>
      </w:pPr>
    </w:p>
    <w:p w:rsidR="00607368" w:rsidRPr="009B1559" w:rsidRDefault="00EC79CF" w:rsidP="00607368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07368"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</w:p>
    <w:p w:rsidR="00607368" w:rsidRPr="00607368" w:rsidRDefault="00607368" w:rsidP="006073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1559">
        <w:rPr>
          <w:rFonts w:ascii="Times New Roman" w:eastAsia="Calibri" w:hAnsi="Times New Roman" w:cs="Times New Roman"/>
          <w:sz w:val="24"/>
          <w:szCs w:val="24"/>
        </w:rPr>
        <w:t xml:space="preserve">приема-передачи </w:t>
      </w:r>
      <w:r w:rsidR="008E2C99" w:rsidRPr="009B1559">
        <w:rPr>
          <w:rFonts w:ascii="Times New Roman" w:eastAsia="Calibri" w:hAnsi="Times New Roman" w:cs="Times New Roman"/>
          <w:sz w:val="24"/>
          <w:szCs w:val="24"/>
        </w:rPr>
        <w:t>мебели и оборудования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552"/>
      </w:tblGrid>
      <w:tr w:rsidR="00607368" w:rsidRPr="00607368" w:rsidTr="00E31F90">
        <w:trPr>
          <w:trHeight w:val="428"/>
        </w:trPr>
        <w:tc>
          <w:tcPr>
            <w:tcW w:w="6912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hideMark/>
          </w:tcPr>
          <w:p w:rsidR="00607368" w:rsidRPr="00607368" w:rsidRDefault="00607368" w:rsidP="00607368">
            <w:pPr>
              <w:rPr>
                <w:rFonts w:ascii="Times New Roman" w:hAnsi="Times New Roman"/>
                <w:bCs/>
              </w:rPr>
            </w:pPr>
            <w:r w:rsidRPr="00607368">
              <w:rPr>
                <w:rFonts w:ascii="Times New Roman" w:hAnsi="Times New Roman"/>
                <w:bCs/>
              </w:rPr>
              <w:t>«___»___________20___</w:t>
            </w:r>
          </w:p>
        </w:tc>
      </w:tr>
    </w:tbl>
    <w:p w:rsidR="00607368" w:rsidRPr="00607368" w:rsidRDefault="00607368" w:rsidP="00607368">
      <w:pPr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</w:tblGrid>
      <w:tr w:rsidR="00607368" w:rsidRPr="00607368" w:rsidTr="00607368">
        <w:tc>
          <w:tcPr>
            <w:tcW w:w="9464" w:type="dxa"/>
            <w:hideMark/>
          </w:tcPr>
          <w:p w:rsidR="00607368" w:rsidRPr="00607368" w:rsidRDefault="00471085" w:rsidP="00471085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«Рыбинский», именуемое в дальнейшем Учреждение, в лице директора _________________________________________________________________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действующего на основании Устава с одной стороны, и _______________________________________________________________</w:t>
            </w:r>
            <w:r w:rsidR="001148A1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36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именуемый в дальнейшем Получатель ________________________________</w:t>
            </w:r>
          </w:p>
          <w:p w:rsidR="00607368" w:rsidRPr="00607368" w:rsidRDefault="00607368" w:rsidP="00607368">
            <w:pPr>
              <w:jc w:val="both"/>
              <w:rPr>
                <w:sz w:val="20"/>
                <w:szCs w:val="20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07368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реквизиты документа, удостоверяющего личность)</w:t>
            </w:r>
          </w:p>
        </w:tc>
      </w:tr>
      <w:tr w:rsidR="00607368" w:rsidRPr="00607368" w:rsidTr="00607368">
        <w:tc>
          <w:tcPr>
            <w:tcW w:w="9464" w:type="dxa"/>
            <w:hideMark/>
          </w:tcPr>
          <w:p w:rsidR="00607368" w:rsidRPr="00607368" w:rsidRDefault="00607368" w:rsidP="003E7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368">
              <w:rPr>
                <w:rFonts w:ascii="Times New Roman" w:hAnsi="Times New Roman"/>
                <w:sz w:val="28"/>
                <w:szCs w:val="28"/>
              </w:rPr>
              <w:t xml:space="preserve">с другой стороны, в дальнейшем именуемые Стороны, </w:t>
            </w:r>
            <w:r w:rsidR="003E7125">
              <w:rPr>
                <w:rFonts w:ascii="Times New Roman" w:hAnsi="Times New Roman"/>
                <w:sz w:val="28"/>
                <w:szCs w:val="28"/>
              </w:rPr>
              <w:t xml:space="preserve">составили </w:t>
            </w:r>
            <w:r w:rsidRPr="00607368">
              <w:rPr>
                <w:rFonts w:ascii="Times New Roman" w:hAnsi="Times New Roman"/>
                <w:sz w:val="28"/>
                <w:szCs w:val="28"/>
              </w:rPr>
              <w:t xml:space="preserve"> настоящий акт о нижеследующем:</w:t>
            </w:r>
          </w:p>
        </w:tc>
      </w:tr>
    </w:tbl>
    <w:p w:rsidR="001148A1" w:rsidRPr="009B1559" w:rsidRDefault="00312BD4" w:rsidP="001148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8A1">
        <w:rPr>
          <w:rFonts w:ascii="Times New Roman" w:eastAsia="Calibri" w:hAnsi="Times New Roman" w:cs="Times New Roman"/>
          <w:sz w:val="28"/>
          <w:szCs w:val="28"/>
        </w:rPr>
        <w:t>П</w:t>
      </w:r>
      <w:r w:rsidR="00607368" w:rsidRPr="001148A1">
        <w:rPr>
          <w:rFonts w:ascii="Times New Roman" w:eastAsia="Calibri" w:hAnsi="Times New Roman" w:cs="Times New Roman"/>
          <w:sz w:val="28"/>
          <w:szCs w:val="28"/>
        </w:rPr>
        <w:t xml:space="preserve">роизведен осмотр </w:t>
      </w:r>
      <w:r w:rsidR="00C65C8C" w:rsidRPr="009B1559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________</w:t>
      </w:r>
      <w:r w:rsidRPr="009B15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48A1" w:rsidRPr="009B1559" w:rsidRDefault="001148A1" w:rsidP="001148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155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(наименование мебели и оборудования)</w:t>
      </w:r>
    </w:p>
    <w:p w:rsidR="00607368" w:rsidRPr="009B1559" w:rsidRDefault="00607368" w:rsidP="001148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передаваем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ых</w:t>
      </w:r>
      <w:r w:rsidR="00C65C8C" w:rsidRPr="009B1559">
        <w:rPr>
          <w:rFonts w:ascii="Times New Roman" w:eastAsia="Calibri" w:hAnsi="Times New Roman" w:cs="Times New Roman"/>
          <w:sz w:val="28"/>
          <w:szCs w:val="28"/>
        </w:rPr>
        <w:t>Получателю</w:t>
      </w:r>
      <w:r w:rsidRPr="009B15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368" w:rsidRPr="00607368" w:rsidRDefault="00312BD4" w:rsidP="006073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59">
        <w:rPr>
          <w:rFonts w:ascii="Times New Roman" w:eastAsia="Calibri" w:hAnsi="Times New Roman" w:cs="Times New Roman"/>
          <w:sz w:val="28"/>
          <w:szCs w:val="28"/>
        </w:rPr>
        <w:t>2. В момент передачи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мебель и оборудование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 xml:space="preserve"> наход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>я</w:t>
      </w:r>
      <w:r w:rsidR="00607368" w:rsidRPr="009B1559">
        <w:rPr>
          <w:rFonts w:ascii="Times New Roman" w:eastAsia="Calibri" w:hAnsi="Times New Roman" w:cs="Times New Roman"/>
          <w:sz w:val="28"/>
          <w:szCs w:val="28"/>
        </w:rPr>
        <w:t>тся в исправном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состоянии</w:t>
      </w:r>
      <w:r w:rsidR="001148A1">
        <w:rPr>
          <w:rFonts w:ascii="Times New Roman" w:eastAsia="Calibri" w:hAnsi="Times New Roman" w:cs="Times New Roman"/>
          <w:sz w:val="28"/>
          <w:szCs w:val="28"/>
        </w:rPr>
        <w:t>,</w:t>
      </w:r>
      <w:r w:rsidR="00607368" w:rsidRPr="00607368">
        <w:rPr>
          <w:rFonts w:ascii="Times New Roman" w:eastAsia="Calibri" w:hAnsi="Times New Roman" w:cs="Times New Roman"/>
          <w:sz w:val="28"/>
          <w:szCs w:val="28"/>
        </w:rPr>
        <w:t xml:space="preserve"> пригодном для использования. </w:t>
      </w:r>
    </w:p>
    <w:p w:rsidR="00607368" w:rsidRDefault="00607368" w:rsidP="006073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3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12BD4">
        <w:rPr>
          <w:rFonts w:ascii="Times New Roman" w:eastAsia="Calibri" w:hAnsi="Times New Roman" w:cs="Times New Roman"/>
          <w:sz w:val="28"/>
          <w:szCs w:val="28"/>
        </w:rPr>
        <w:t>Б</w:t>
      </w:r>
      <w:r w:rsidRPr="00607368">
        <w:rPr>
          <w:rFonts w:ascii="Times New Roman" w:eastAsia="Calibri" w:hAnsi="Times New Roman" w:cs="Times New Roman"/>
          <w:sz w:val="28"/>
          <w:szCs w:val="28"/>
        </w:rPr>
        <w:t>алансовая стоимость составляет _____________________________ руб.</w:t>
      </w:r>
    </w:p>
    <w:p w:rsidR="00C65C8C" w:rsidRPr="00C65C8C" w:rsidRDefault="00C65C8C" w:rsidP="00C65C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65C8C">
        <w:rPr>
          <w:rFonts w:ascii="Times New Roman" w:eastAsia="Calibri" w:hAnsi="Times New Roman" w:cs="Times New Roman"/>
          <w:sz w:val="28"/>
          <w:szCs w:val="28"/>
        </w:rPr>
        <w:t>Стороны друг к другу претензий не имеют.</w:t>
      </w:r>
    </w:p>
    <w:p w:rsidR="00C65C8C" w:rsidRPr="00607368" w:rsidRDefault="00C65C8C" w:rsidP="00C65C8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65C8C">
        <w:rPr>
          <w:rFonts w:ascii="Times New Roman" w:eastAsia="Calibri" w:hAnsi="Times New Roman" w:cs="Times New Roman"/>
          <w:sz w:val="28"/>
          <w:szCs w:val="28"/>
        </w:rPr>
        <w:t>Настоящий акт составлен в двух экземплярах, имеющих одинаковую юридическую силу, по одному для каждой из Сторон.</w:t>
      </w:r>
    </w:p>
    <w:tbl>
      <w:tblPr>
        <w:tblW w:w="9375" w:type="dxa"/>
        <w:tblInd w:w="95" w:type="dxa"/>
        <w:tblLayout w:type="fixed"/>
        <w:tblLook w:val="04A0"/>
      </w:tblPr>
      <w:tblGrid>
        <w:gridCol w:w="4408"/>
        <w:gridCol w:w="4967"/>
      </w:tblGrid>
      <w:tr w:rsidR="00607368" w:rsidRPr="00607368" w:rsidTr="001B7B8B">
        <w:trPr>
          <w:trHeight w:val="375"/>
        </w:trPr>
        <w:tc>
          <w:tcPr>
            <w:tcW w:w="4408" w:type="dxa"/>
            <w:noWrap/>
            <w:vAlign w:val="center"/>
            <w:hideMark/>
          </w:tcPr>
          <w:p w:rsidR="00607368" w:rsidRPr="00607368" w:rsidRDefault="00C65C8C" w:rsidP="00C65C8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4967" w:type="dxa"/>
            <w:noWrap/>
            <w:vAlign w:val="center"/>
            <w:hideMark/>
          </w:tcPr>
          <w:p w:rsidR="00607368" w:rsidRPr="00607368" w:rsidRDefault="00607368" w:rsidP="00C65C8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36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Получатель  </w:t>
            </w:r>
          </w:p>
        </w:tc>
      </w:tr>
      <w:tr w:rsidR="00607368" w:rsidRPr="00607368" w:rsidTr="001B7B8B">
        <w:trPr>
          <w:trHeight w:val="375"/>
        </w:trPr>
        <w:tc>
          <w:tcPr>
            <w:tcW w:w="4408" w:type="dxa"/>
            <w:noWrap/>
            <w:vAlign w:val="bottom"/>
            <w:hideMark/>
          </w:tcPr>
          <w:p w:rsidR="00607368" w:rsidRPr="00607368" w:rsidRDefault="00607368" w:rsidP="00BF29EA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</w:t>
            </w:r>
            <w:r w:rsidR="00BF29E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/</w:t>
            </w: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4967" w:type="dxa"/>
            <w:noWrap/>
            <w:vAlign w:val="bottom"/>
            <w:hideMark/>
          </w:tcPr>
          <w:p w:rsidR="00607368" w:rsidRPr="00607368" w:rsidRDefault="00607368" w:rsidP="001B7B8B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______________________</w:t>
            </w:r>
            <w:r w:rsidR="00BF29E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/</w:t>
            </w:r>
            <w:r w:rsidRPr="0060736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607368" w:rsidRPr="00607368" w:rsidTr="001B7B8B">
        <w:trPr>
          <w:trHeight w:val="375"/>
        </w:trPr>
        <w:tc>
          <w:tcPr>
            <w:tcW w:w="4408" w:type="dxa"/>
            <w:noWrap/>
            <w:vAlign w:val="bottom"/>
            <w:hideMark/>
          </w:tcPr>
          <w:p w:rsidR="00607368" w:rsidRPr="00607368" w:rsidRDefault="00607368" w:rsidP="0060736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4967" w:type="dxa"/>
            <w:noWrap/>
            <w:vAlign w:val="center"/>
            <w:hideMark/>
          </w:tcPr>
          <w:p w:rsidR="00607368" w:rsidRPr="00607368" w:rsidRDefault="00607368" w:rsidP="006073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073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607368" w:rsidRDefault="00607368" w:rsidP="0060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7DA" w:rsidRPr="00607368" w:rsidRDefault="001267DA" w:rsidP="00607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2"/>
        <w:gridCol w:w="441"/>
        <w:gridCol w:w="336"/>
        <w:gridCol w:w="696"/>
        <w:gridCol w:w="336"/>
        <w:gridCol w:w="968"/>
        <w:gridCol w:w="456"/>
        <w:gridCol w:w="456"/>
        <w:gridCol w:w="965"/>
        <w:gridCol w:w="709"/>
      </w:tblGrid>
      <w:tr w:rsidR="00607368" w:rsidRPr="009B1559" w:rsidTr="00607368">
        <w:tc>
          <w:tcPr>
            <w:tcW w:w="4101" w:type="dxa"/>
          </w:tcPr>
          <w:p w:rsidR="00607368" w:rsidRPr="00607368" w:rsidRDefault="00607368" w:rsidP="00607368">
            <w:pPr>
              <w:rPr>
                <w:sz w:val="18"/>
              </w:rPr>
            </w:pPr>
          </w:p>
        </w:tc>
        <w:tc>
          <w:tcPr>
            <w:tcW w:w="5363" w:type="dxa"/>
            <w:gridSpan w:val="9"/>
            <w:hideMark/>
          </w:tcPr>
          <w:p w:rsidR="00607368" w:rsidRPr="009B1559" w:rsidRDefault="00607368" w:rsidP="00607368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1148A1" w:rsidRPr="009B155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C79CF" w:rsidRPr="009B1559">
              <w:rPr>
                <w:rFonts w:ascii="Times New Roman" w:hAnsi="Times New Roman"/>
                <w:sz w:val="24"/>
                <w:szCs w:val="24"/>
              </w:rPr>
              <w:t>к Договору о предоставлении во временное пользование мебели и оборудования Пункта проката</w:t>
            </w:r>
          </w:p>
        </w:tc>
      </w:tr>
      <w:tr w:rsidR="00607368" w:rsidRPr="009B1559" w:rsidTr="00607368">
        <w:tc>
          <w:tcPr>
            <w:tcW w:w="4101" w:type="dxa"/>
          </w:tcPr>
          <w:p w:rsidR="00607368" w:rsidRPr="009B1559" w:rsidRDefault="00607368" w:rsidP="00607368">
            <w:pPr>
              <w:rPr>
                <w:sz w:val="18"/>
              </w:rPr>
            </w:pPr>
          </w:p>
        </w:tc>
        <w:tc>
          <w:tcPr>
            <w:tcW w:w="441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3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9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33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8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45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965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hideMark/>
          </w:tcPr>
          <w:p w:rsidR="00607368" w:rsidRPr="009B1559" w:rsidRDefault="00607368" w:rsidP="00607368">
            <w:pPr>
              <w:rPr>
                <w:rFonts w:ascii="Times New Roman" w:hAnsi="Times New Roman"/>
                <w:sz w:val="24"/>
                <w:szCs w:val="24"/>
              </w:rPr>
            </w:pPr>
            <w:r w:rsidRPr="009B155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EC79CF" w:rsidRPr="009B1559" w:rsidRDefault="00EC79CF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9CF" w:rsidRPr="009B1559" w:rsidRDefault="00EC79CF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сдачи-приемки </w:t>
      </w:r>
      <w:r w:rsidR="001148A1" w:rsidRPr="009B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и оборудования</w:t>
      </w:r>
    </w:p>
    <w:p w:rsidR="00607368" w:rsidRPr="009B1559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7"/>
        <w:gridCol w:w="2637"/>
      </w:tblGrid>
      <w:tr w:rsidR="00607368" w:rsidRPr="00607368" w:rsidTr="00471085">
        <w:trPr>
          <w:trHeight w:val="428"/>
        </w:trPr>
        <w:tc>
          <w:tcPr>
            <w:tcW w:w="6827" w:type="dxa"/>
            <w:hideMark/>
          </w:tcPr>
          <w:p w:rsidR="00607368" w:rsidRPr="009B1559" w:rsidRDefault="00607368" w:rsidP="00607368">
            <w:pPr>
              <w:rPr>
                <w:bCs/>
              </w:rPr>
            </w:pPr>
            <w:r w:rsidRPr="009B1559">
              <w:rPr>
                <w:bCs/>
              </w:rPr>
              <w:t>г.</w:t>
            </w:r>
            <w:r w:rsidR="001148A1" w:rsidRPr="009B1559">
              <w:rPr>
                <w:bCs/>
              </w:rPr>
              <w:t>__________________</w:t>
            </w:r>
          </w:p>
        </w:tc>
        <w:tc>
          <w:tcPr>
            <w:tcW w:w="2637" w:type="dxa"/>
            <w:hideMark/>
          </w:tcPr>
          <w:p w:rsidR="00607368" w:rsidRPr="00607368" w:rsidRDefault="00607368" w:rsidP="001148A1">
            <w:pPr>
              <w:rPr>
                <w:bCs/>
              </w:rPr>
            </w:pPr>
            <w:r w:rsidRPr="009B1559">
              <w:rPr>
                <w:bCs/>
              </w:rPr>
              <w:t>«___»</w:t>
            </w:r>
            <w:r w:rsidR="001148A1" w:rsidRPr="009B1559">
              <w:rPr>
                <w:bCs/>
              </w:rPr>
              <w:t>________</w:t>
            </w:r>
            <w:r w:rsidRPr="009B1559">
              <w:rPr>
                <w:bCs/>
              </w:rPr>
              <w:t>____20___</w:t>
            </w:r>
          </w:p>
        </w:tc>
      </w:tr>
    </w:tbl>
    <w:p w:rsidR="00607368" w:rsidRPr="00607368" w:rsidRDefault="00471085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«Рыбинский», именуемое в дальнейшем Учреждение,</w:t>
      </w:r>
      <w:r w:rsidR="00607368"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директора__________________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________________, действующего на основании Устава с одной стороны, </w:t>
      </w:r>
      <w:r w:rsidR="00114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</w:t>
      </w:r>
    </w:p>
    <w:p w:rsidR="00607368" w:rsidRPr="00607368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Получатель ________________________________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07368" w:rsidRPr="00607368" w:rsidRDefault="00607368" w:rsidP="0060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документа, удостоверяющего личность)</w:t>
      </w:r>
    </w:p>
    <w:p w:rsidR="00607368" w:rsidRPr="009B1559" w:rsidRDefault="00607368" w:rsidP="00114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в дальнейшем именуемые Стороны, </w:t>
      </w:r>
      <w:r w:rsidR="003E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1148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607368" w:rsidRPr="009B1559" w:rsidRDefault="00607368" w:rsidP="00114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Договор </w:t>
      </w:r>
      <w:r w:rsidRPr="009B1559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во временное пользование 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t xml:space="preserve">мебели </w:t>
      </w:r>
      <w:r w:rsidR="001148A1" w:rsidRPr="009B1559">
        <w:rPr>
          <w:rFonts w:ascii="Times New Roman" w:eastAsia="Calibri" w:hAnsi="Times New Roman" w:cs="Times New Roman"/>
          <w:sz w:val="28"/>
          <w:szCs w:val="28"/>
        </w:rPr>
        <w:br/>
        <w:t>и оборудования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полном объеме и в срок.</w:t>
      </w:r>
    </w:p>
    <w:p w:rsidR="00607368" w:rsidRPr="00607368" w:rsidRDefault="00607368" w:rsidP="006073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Стороны претензий по </w:t>
      </w:r>
      <w:r w:rsidR="001148A1"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B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не имеют.</w:t>
      </w:r>
    </w:p>
    <w:p w:rsidR="00607368" w:rsidRPr="00607368" w:rsidRDefault="00607368" w:rsidP="0060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_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 ____________________ «____»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20____ г.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                                       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                           (расшифровка подписи)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C79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                                                      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r w:rsidR="00EC7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мебели и оборудования</w:t>
      </w: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7368" w:rsidRPr="00607368" w:rsidRDefault="00607368" w:rsidP="00607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в исправном состоянии.</w:t>
      </w:r>
    </w:p>
    <w:p w:rsidR="00607368" w:rsidRPr="00607368" w:rsidRDefault="00607368" w:rsidP="00607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</w:t>
      </w:r>
      <w:r w:rsidR="001B7B8B">
        <w:rPr>
          <w:rFonts w:ascii="Times New Roman" w:eastAsia="Times New Roman" w:hAnsi="Times New Roman" w:cs="Times New Roman"/>
          <w:sz w:val="28"/>
          <w:szCs w:val="28"/>
          <w:lang w:eastAsia="ru-RU"/>
        </w:rPr>
        <w:t>___  ________________________ «____»</w:t>
      </w:r>
      <w:r w:rsidRPr="00607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</w:t>
      </w:r>
    </w:p>
    <w:p w:rsidR="00607368" w:rsidRPr="00DE3FBF" w:rsidRDefault="00607368" w:rsidP="00DE3F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68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                             (подпись)                                    (расшифровка подписи)</w:t>
      </w:r>
    </w:p>
    <w:sectPr w:rsidR="00607368" w:rsidRPr="00DE3FBF" w:rsidSect="0027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25" w:rsidRDefault="00C93225" w:rsidP="00DE3FBF">
      <w:pPr>
        <w:spacing w:after="0" w:line="240" w:lineRule="auto"/>
      </w:pPr>
      <w:r>
        <w:separator/>
      </w:r>
    </w:p>
  </w:endnote>
  <w:endnote w:type="continuationSeparator" w:id="1">
    <w:p w:rsidR="00C93225" w:rsidRDefault="00C93225" w:rsidP="00D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BF" w:rsidRDefault="00DE3FBF">
    <w:pPr>
      <w:pStyle w:val="a7"/>
      <w:jc w:val="right"/>
    </w:pPr>
  </w:p>
  <w:p w:rsidR="00DE3FBF" w:rsidRDefault="00DE3F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25" w:rsidRDefault="00C93225" w:rsidP="00DE3FBF">
      <w:pPr>
        <w:spacing w:after="0" w:line="240" w:lineRule="auto"/>
      </w:pPr>
      <w:r>
        <w:separator/>
      </w:r>
    </w:p>
  </w:footnote>
  <w:footnote w:type="continuationSeparator" w:id="1">
    <w:p w:rsidR="00C93225" w:rsidRDefault="00C93225" w:rsidP="00D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389253"/>
      <w:docPartObj>
        <w:docPartGallery w:val="Page Numbers (Top of Page)"/>
        <w:docPartUnique/>
      </w:docPartObj>
    </w:sdtPr>
    <w:sdtContent>
      <w:p w:rsidR="00CB72D8" w:rsidRDefault="00CA38EF">
        <w:pPr>
          <w:pStyle w:val="a5"/>
          <w:jc w:val="center"/>
        </w:pPr>
        <w:r>
          <w:fldChar w:fldCharType="begin"/>
        </w:r>
        <w:r w:rsidR="00CB72D8">
          <w:instrText>PAGE   \* MERGEFORMAT</w:instrText>
        </w:r>
        <w:r>
          <w:fldChar w:fldCharType="separate"/>
        </w:r>
        <w:r w:rsidR="00D151BB">
          <w:rPr>
            <w:noProof/>
          </w:rPr>
          <w:t>12</w:t>
        </w:r>
        <w:r>
          <w:fldChar w:fldCharType="end"/>
        </w:r>
      </w:p>
    </w:sdtContent>
  </w:sdt>
  <w:p w:rsidR="00CB72D8" w:rsidRDefault="00CB72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D8" w:rsidRDefault="00CB72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257"/>
    <w:multiLevelType w:val="hybridMultilevel"/>
    <w:tmpl w:val="99F03354"/>
    <w:lvl w:ilvl="0" w:tplc="E5465844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0BA3"/>
    <w:multiLevelType w:val="hybridMultilevel"/>
    <w:tmpl w:val="3006E456"/>
    <w:lvl w:ilvl="0" w:tplc="337226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C7253"/>
    <w:multiLevelType w:val="multilevel"/>
    <w:tmpl w:val="A78C16A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3">
    <w:nsid w:val="1E776DA2"/>
    <w:multiLevelType w:val="multilevel"/>
    <w:tmpl w:val="C4903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4BF82C5C"/>
    <w:multiLevelType w:val="hybridMultilevel"/>
    <w:tmpl w:val="B3B4A0EA"/>
    <w:lvl w:ilvl="0" w:tplc="AAA04EF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AD4259"/>
    <w:multiLevelType w:val="hybridMultilevel"/>
    <w:tmpl w:val="CAA6E5D2"/>
    <w:lvl w:ilvl="0" w:tplc="624C6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D414CE"/>
    <w:multiLevelType w:val="hybridMultilevel"/>
    <w:tmpl w:val="D0549FBC"/>
    <w:lvl w:ilvl="0" w:tplc="2C26181A">
      <w:start w:val="1"/>
      <w:numFmt w:val="decimal"/>
      <w:lvlText w:val="3.%1."/>
      <w:lvlJc w:val="left"/>
      <w:pPr>
        <w:ind w:left="1211" w:hanging="360"/>
      </w:pPr>
      <w:rPr>
        <w:rFonts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1894"/>
    <w:multiLevelType w:val="hybridMultilevel"/>
    <w:tmpl w:val="B94C44F2"/>
    <w:lvl w:ilvl="0" w:tplc="59081E5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62"/>
    <w:rsid w:val="00011BAD"/>
    <w:rsid w:val="00027C0D"/>
    <w:rsid w:val="0003326A"/>
    <w:rsid w:val="00043E01"/>
    <w:rsid w:val="00044CB4"/>
    <w:rsid w:val="000526D4"/>
    <w:rsid w:val="00057532"/>
    <w:rsid w:val="000651D5"/>
    <w:rsid w:val="00065B20"/>
    <w:rsid w:val="00087C4C"/>
    <w:rsid w:val="000C0DA4"/>
    <w:rsid w:val="001148A1"/>
    <w:rsid w:val="0011564E"/>
    <w:rsid w:val="00116891"/>
    <w:rsid w:val="001267DA"/>
    <w:rsid w:val="00134B5D"/>
    <w:rsid w:val="0014147D"/>
    <w:rsid w:val="001679A6"/>
    <w:rsid w:val="001762F9"/>
    <w:rsid w:val="00180A98"/>
    <w:rsid w:val="001A35A5"/>
    <w:rsid w:val="001B68D8"/>
    <w:rsid w:val="001B7B8B"/>
    <w:rsid w:val="001D035B"/>
    <w:rsid w:val="00203BEE"/>
    <w:rsid w:val="002123A8"/>
    <w:rsid w:val="00223773"/>
    <w:rsid w:val="00230363"/>
    <w:rsid w:val="002733B7"/>
    <w:rsid w:val="0027611B"/>
    <w:rsid w:val="002A24E0"/>
    <w:rsid w:val="002B3708"/>
    <w:rsid w:val="002C7840"/>
    <w:rsid w:val="002D6E2D"/>
    <w:rsid w:val="00312BD4"/>
    <w:rsid w:val="00315DEB"/>
    <w:rsid w:val="00336BA2"/>
    <w:rsid w:val="00342659"/>
    <w:rsid w:val="00361AA1"/>
    <w:rsid w:val="00365CD0"/>
    <w:rsid w:val="0039312F"/>
    <w:rsid w:val="00393436"/>
    <w:rsid w:val="003A5F35"/>
    <w:rsid w:val="003B0A52"/>
    <w:rsid w:val="003D6890"/>
    <w:rsid w:val="003E7125"/>
    <w:rsid w:val="0040251F"/>
    <w:rsid w:val="00424616"/>
    <w:rsid w:val="00424A41"/>
    <w:rsid w:val="00425C8E"/>
    <w:rsid w:val="00437748"/>
    <w:rsid w:val="00463AB9"/>
    <w:rsid w:val="0046506C"/>
    <w:rsid w:val="00471085"/>
    <w:rsid w:val="00475B67"/>
    <w:rsid w:val="004974E7"/>
    <w:rsid w:val="004A01BC"/>
    <w:rsid w:val="004C26EC"/>
    <w:rsid w:val="004C3931"/>
    <w:rsid w:val="004F38EF"/>
    <w:rsid w:val="005111F5"/>
    <w:rsid w:val="00516514"/>
    <w:rsid w:val="00535466"/>
    <w:rsid w:val="00537F46"/>
    <w:rsid w:val="00572206"/>
    <w:rsid w:val="005930E5"/>
    <w:rsid w:val="005933FC"/>
    <w:rsid w:val="00596285"/>
    <w:rsid w:val="005A0148"/>
    <w:rsid w:val="005A0B42"/>
    <w:rsid w:val="005E0F3E"/>
    <w:rsid w:val="005E6C34"/>
    <w:rsid w:val="00607368"/>
    <w:rsid w:val="00612CC7"/>
    <w:rsid w:val="0067529C"/>
    <w:rsid w:val="0068641F"/>
    <w:rsid w:val="00693D42"/>
    <w:rsid w:val="006A132F"/>
    <w:rsid w:val="006B0AD5"/>
    <w:rsid w:val="006B2B77"/>
    <w:rsid w:val="006B3AAE"/>
    <w:rsid w:val="006D7230"/>
    <w:rsid w:val="006E6924"/>
    <w:rsid w:val="00755F8B"/>
    <w:rsid w:val="00761752"/>
    <w:rsid w:val="00763BC0"/>
    <w:rsid w:val="007C3F36"/>
    <w:rsid w:val="007C6981"/>
    <w:rsid w:val="007D13D2"/>
    <w:rsid w:val="007D16FD"/>
    <w:rsid w:val="007E4C74"/>
    <w:rsid w:val="008020A1"/>
    <w:rsid w:val="00806DAA"/>
    <w:rsid w:val="00807C71"/>
    <w:rsid w:val="00821D61"/>
    <w:rsid w:val="00826783"/>
    <w:rsid w:val="00835B21"/>
    <w:rsid w:val="0084062F"/>
    <w:rsid w:val="008410D2"/>
    <w:rsid w:val="00887E78"/>
    <w:rsid w:val="008946E3"/>
    <w:rsid w:val="008B2584"/>
    <w:rsid w:val="008C33E0"/>
    <w:rsid w:val="008D2706"/>
    <w:rsid w:val="008E2C99"/>
    <w:rsid w:val="00902D8A"/>
    <w:rsid w:val="00905276"/>
    <w:rsid w:val="00906C1A"/>
    <w:rsid w:val="009235A5"/>
    <w:rsid w:val="00977D23"/>
    <w:rsid w:val="00984C03"/>
    <w:rsid w:val="009B1559"/>
    <w:rsid w:val="009C7953"/>
    <w:rsid w:val="009D73B3"/>
    <w:rsid w:val="009E45A1"/>
    <w:rsid w:val="009E5ECE"/>
    <w:rsid w:val="009F206A"/>
    <w:rsid w:val="009F2986"/>
    <w:rsid w:val="00A012CC"/>
    <w:rsid w:val="00A0319A"/>
    <w:rsid w:val="00A071FC"/>
    <w:rsid w:val="00A26E37"/>
    <w:rsid w:val="00A51705"/>
    <w:rsid w:val="00A6536D"/>
    <w:rsid w:val="00AB3824"/>
    <w:rsid w:val="00AC051A"/>
    <w:rsid w:val="00AC77EB"/>
    <w:rsid w:val="00AE01B3"/>
    <w:rsid w:val="00AE135C"/>
    <w:rsid w:val="00B02FCA"/>
    <w:rsid w:val="00B119EF"/>
    <w:rsid w:val="00B1769A"/>
    <w:rsid w:val="00B1774A"/>
    <w:rsid w:val="00B272FB"/>
    <w:rsid w:val="00B57801"/>
    <w:rsid w:val="00B620F3"/>
    <w:rsid w:val="00B91866"/>
    <w:rsid w:val="00BB25D6"/>
    <w:rsid w:val="00BD6A72"/>
    <w:rsid w:val="00BF29EA"/>
    <w:rsid w:val="00C04D54"/>
    <w:rsid w:val="00C0666C"/>
    <w:rsid w:val="00C473E8"/>
    <w:rsid w:val="00C57CE9"/>
    <w:rsid w:val="00C65C8C"/>
    <w:rsid w:val="00C7075D"/>
    <w:rsid w:val="00C7434C"/>
    <w:rsid w:val="00C9284D"/>
    <w:rsid w:val="00C93225"/>
    <w:rsid w:val="00CA353A"/>
    <w:rsid w:val="00CA38EF"/>
    <w:rsid w:val="00CB0506"/>
    <w:rsid w:val="00CB0742"/>
    <w:rsid w:val="00CB72D8"/>
    <w:rsid w:val="00CC3323"/>
    <w:rsid w:val="00CD5780"/>
    <w:rsid w:val="00CE2727"/>
    <w:rsid w:val="00CE37A1"/>
    <w:rsid w:val="00D151BB"/>
    <w:rsid w:val="00D25E52"/>
    <w:rsid w:val="00D33D5A"/>
    <w:rsid w:val="00D9343B"/>
    <w:rsid w:val="00D96BB2"/>
    <w:rsid w:val="00DA40B8"/>
    <w:rsid w:val="00DB54E6"/>
    <w:rsid w:val="00DC5BB2"/>
    <w:rsid w:val="00DC718D"/>
    <w:rsid w:val="00DC76F6"/>
    <w:rsid w:val="00DE05B2"/>
    <w:rsid w:val="00DE3FBF"/>
    <w:rsid w:val="00DF1520"/>
    <w:rsid w:val="00DF3490"/>
    <w:rsid w:val="00E03BC0"/>
    <w:rsid w:val="00E27AE7"/>
    <w:rsid w:val="00E31F90"/>
    <w:rsid w:val="00E34FB3"/>
    <w:rsid w:val="00E40724"/>
    <w:rsid w:val="00E42677"/>
    <w:rsid w:val="00E51639"/>
    <w:rsid w:val="00E52EE6"/>
    <w:rsid w:val="00E53F68"/>
    <w:rsid w:val="00E60362"/>
    <w:rsid w:val="00E67221"/>
    <w:rsid w:val="00E733B0"/>
    <w:rsid w:val="00EA7C41"/>
    <w:rsid w:val="00EB76A2"/>
    <w:rsid w:val="00EC0388"/>
    <w:rsid w:val="00EC0DC0"/>
    <w:rsid w:val="00EC66B8"/>
    <w:rsid w:val="00EC6E94"/>
    <w:rsid w:val="00EC79CF"/>
    <w:rsid w:val="00EC7E57"/>
    <w:rsid w:val="00ED5CA6"/>
    <w:rsid w:val="00EF495D"/>
    <w:rsid w:val="00F22D52"/>
    <w:rsid w:val="00F25CE2"/>
    <w:rsid w:val="00F400AC"/>
    <w:rsid w:val="00F53117"/>
    <w:rsid w:val="00F7180A"/>
    <w:rsid w:val="00F735B3"/>
    <w:rsid w:val="00F81F15"/>
    <w:rsid w:val="00FF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7"/>
    <w:pPr>
      <w:ind w:left="720"/>
      <w:contextualSpacing/>
    </w:pPr>
  </w:style>
  <w:style w:type="table" w:styleId="a4">
    <w:name w:val="Table Grid"/>
    <w:basedOn w:val="a1"/>
    <w:rsid w:val="0084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073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F"/>
  </w:style>
  <w:style w:type="paragraph" w:styleId="a7">
    <w:name w:val="footer"/>
    <w:basedOn w:val="a"/>
    <w:link w:val="a8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F"/>
  </w:style>
  <w:style w:type="character" w:customStyle="1" w:styleId="blk">
    <w:name w:val="blk"/>
    <w:basedOn w:val="a0"/>
    <w:rsid w:val="00D25E52"/>
  </w:style>
  <w:style w:type="paragraph" w:styleId="a9">
    <w:name w:val="Balloon Text"/>
    <w:basedOn w:val="a"/>
    <w:link w:val="aa"/>
    <w:uiPriority w:val="99"/>
    <w:semiHidden/>
    <w:unhideWhenUsed/>
    <w:rsid w:val="00B1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E7"/>
    <w:pPr>
      <w:ind w:left="720"/>
      <w:contextualSpacing/>
    </w:pPr>
  </w:style>
  <w:style w:type="table" w:styleId="a4">
    <w:name w:val="Table Grid"/>
    <w:basedOn w:val="a1"/>
    <w:rsid w:val="0084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6073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F"/>
  </w:style>
  <w:style w:type="paragraph" w:styleId="a7">
    <w:name w:val="footer"/>
    <w:basedOn w:val="a"/>
    <w:link w:val="a8"/>
    <w:uiPriority w:val="99"/>
    <w:unhideWhenUsed/>
    <w:rsid w:val="00DE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F"/>
  </w:style>
  <w:style w:type="character" w:customStyle="1" w:styleId="blk">
    <w:name w:val="blk"/>
    <w:basedOn w:val="a0"/>
    <w:rsid w:val="00D25E52"/>
  </w:style>
  <w:style w:type="paragraph" w:styleId="a9">
    <w:name w:val="Balloon Text"/>
    <w:basedOn w:val="a"/>
    <w:link w:val="aa"/>
    <w:uiPriority w:val="99"/>
    <w:semiHidden/>
    <w:unhideWhenUsed/>
    <w:rsid w:val="00B1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</cp:lastModifiedBy>
  <cp:revision>2</cp:revision>
  <cp:lastPrinted>2021-06-21T06:32:00Z</cp:lastPrinted>
  <dcterms:created xsi:type="dcterms:W3CDTF">2023-08-04T04:15:00Z</dcterms:created>
  <dcterms:modified xsi:type="dcterms:W3CDTF">2023-08-04T04:15:00Z</dcterms:modified>
</cp:coreProperties>
</file>