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AB" w:rsidRPr="0005125D" w:rsidRDefault="0005125D" w:rsidP="00051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125D">
        <w:rPr>
          <w:rFonts w:ascii="Times New Roman" w:hAnsi="Times New Roman" w:cs="Times New Roman"/>
          <w:sz w:val="28"/>
          <w:szCs w:val="28"/>
        </w:rPr>
        <w:t>Проект</w:t>
      </w:r>
    </w:p>
    <w:p w:rsidR="0005125D" w:rsidRPr="0005125D" w:rsidRDefault="0005125D" w:rsidP="0005125D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5125D">
        <w:rPr>
          <w:rFonts w:ascii="Times New Roman" w:hAnsi="Times New Roman"/>
          <w:sz w:val="28"/>
          <w:szCs w:val="28"/>
          <w:shd w:val="clear" w:color="auto" w:fill="FFFFFF"/>
        </w:rPr>
        <w:t xml:space="preserve">в сфере профилактики безнадзорности и правонарушений </w:t>
      </w:r>
      <w:r w:rsidR="00A3627D">
        <w:rPr>
          <w:rFonts w:ascii="Times New Roman" w:hAnsi="Times New Roman"/>
          <w:sz w:val="28"/>
          <w:szCs w:val="28"/>
          <w:shd w:val="clear" w:color="auto" w:fill="FFFFFF"/>
        </w:rPr>
        <w:t>несовершеннолетних</w:t>
      </w:r>
    </w:p>
    <w:p w:rsidR="0005125D" w:rsidRDefault="0005125D" w:rsidP="00051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4D" w:rsidRDefault="00C130A7" w:rsidP="003335C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b/>
          <w:sz w:val="28"/>
          <w:szCs w:val="28"/>
        </w:rPr>
        <w:t>Территория:</w:t>
      </w:r>
    </w:p>
    <w:p w:rsidR="003335C5" w:rsidRDefault="00FB3CAB" w:rsidP="003335C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Заозёрный, Рыбинский район, Красноярский край.</w:t>
      </w:r>
    </w:p>
    <w:p w:rsidR="00C130A7" w:rsidRPr="003335C5" w:rsidRDefault="003335C5" w:rsidP="003335C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30A7" w:rsidRPr="003335C5">
        <w:rPr>
          <w:rFonts w:ascii="Times New Roman" w:hAnsi="Times New Roman" w:cs="Times New Roman"/>
          <w:b/>
          <w:sz w:val="28"/>
          <w:szCs w:val="28"/>
        </w:rPr>
        <w:t>Полное название организации:</w:t>
      </w:r>
    </w:p>
    <w:p w:rsidR="003335C5" w:rsidRDefault="00C130A7" w:rsidP="0033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Cs/>
          <w:sz w:val="28"/>
          <w:szCs w:val="28"/>
        </w:rPr>
        <w:t>Краевое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 «</w:t>
      </w:r>
      <w:r w:rsidRPr="003D754C">
        <w:rPr>
          <w:rFonts w:ascii="Times New Roman" w:hAnsi="Times New Roman" w:cs="Times New Roman"/>
          <w:bCs/>
          <w:sz w:val="28"/>
          <w:szCs w:val="28"/>
        </w:rPr>
        <w:t>Комплексный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центр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3D754C">
        <w:rPr>
          <w:rFonts w:ascii="Times New Roman" w:hAnsi="Times New Roman" w:cs="Times New Roman"/>
          <w:sz w:val="28"/>
          <w:szCs w:val="28"/>
        </w:rPr>
        <w:t xml:space="preserve"> 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 (</w:t>
      </w:r>
      <w:r w:rsidRPr="003D754C">
        <w:rPr>
          <w:rFonts w:ascii="Times New Roman" w:hAnsi="Times New Roman" w:cs="Times New Roman"/>
          <w:bCs/>
          <w:sz w:val="28"/>
          <w:szCs w:val="28"/>
        </w:rPr>
        <w:t>КГБУСО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КЦСОН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»)</w:t>
      </w:r>
    </w:p>
    <w:p w:rsidR="00C130A7" w:rsidRPr="003335C5" w:rsidRDefault="003335C5" w:rsidP="0033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 w:rsidR="00C130A7" w:rsidRPr="003335C5">
        <w:rPr>
          <w:rFonts w:ascii="Times New Roman" w:hAnsi="Times New Roman" w:cs="Times New Roman"/>
          <w:b/>
          <w:sz w:val="28"/>
          <w:szCs w:val="28"/>
        </w:rPr>
        <w:t xml:space="preserve">Название практики (проекта): </w:t>
      </w:r>
    </w:p>
    <w:p w:rsidR="00BD1AE5" w:rsidRPr="003D754C" w:rsidRDefault="00A3627D" w:rsidP="003335C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Организация работы детско-родительского клуба «Моя семья»</w:t>
      </w:r>
    </w:p>
    <w:p w:rsidR="00C130A7" w:rsidRPr="003D754C" w:rsidRDefault="00C130A7" w:rsidP="003335C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440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3D754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3D754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Описание практики.</w:t>
      </w:r>
    </w:p>
    <w:p w:rsidR="0045123F" w:rsidRDefault="00397BA6" w:rsidP="0045123F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CAB">
        <w:rPr>
          <w:rFonts w:ascii="Times New Roman" w:hAnsi="Times New Roman" w:cs="Times New Roman"/>
          <w:sz w:val="28"/>
          <w:szCs w:val="28"/>
        </w:rPr>
        <w:t xml:space="preserve"> </w:t>
      </w:r>
      <w:r w:rsidRPr="0045123F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FB3CAB">
        <w:rPr>
          <w:rFonts w:ascii="Times New Roman" w:hAnsi="Times New Roman" w:cs="Times New Roman"/>
          <w:sz w:val="28"/>
          <w:szCs w:val="28"/>
        </w:rPr>
        <w:t>:</w:t>
      </w:r>
      <w:r w:rsidRPr="00FB3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23F" w:rsidRDefault="0045123F" w:rsidP="00451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3CAB" w:rsidRPr="0045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7D"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род</w:t>
      </w:r>
      <w:r w:rsidR="0068786C"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ителей на развитие ребенка безусловно</w:t>
      </w:r>
      <w:r w:rsidR="00A3627D"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</w:t>
      </w:r>
      <w:r w:rsidR="0068786C"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Но статистика последнего времени ярко сигнализирует о том, что часто дети становятся заложниками пьяных отцов и матерей, свои состояния, негативные эмоции родители выплескивают чаще всего на детей. Ребенок попадает в ситуацию полной зависимости от настроения, эмоций, физического состояния родителей, что сказывается на его психологическом здоровье. </w:t>
      </w:r>
    </w:p>
    <w:p w:rsidR="0045123F" w:rsidRDefault="0045123F" w:rsidP="00451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8786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A3627D" w:rsidRPr="00A36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акты того, что дети стали жертвами рук собственных родителей, последнее время </w:t>
      </w:r>
      <w:r w:rsidR="00687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могут не вселять тревогу. Педагогическая неграмотность родителей </w:t>
      </w:r>
      <w:r w:rsidR="00A3627D" w:rsidRPr="00A36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только наносит непоправимый вред здоровью ребенка, травмирует его психику, тормозит развитие его личности, но и влечет за собой другие тяжелые социальные последствия, формирует социально дезадаптивных, инфантильных людей, не умеющих трудиться, не способных создать здоровую семью, быть хорошими родителями. Испытывая к себе враждебное или безразличное отношение взрослых, дети вырабатывают свою систему поведения и отношения к людям.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27D" w:rsidRPr="00A3627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желания познать, понять друг друга лежит в основе тех проблем, которые осложняют и искажают отношения детей и родителей.</w:t>
      </w:r>
    </w:p>
    <w:p w:rsidR="0045123F" w:rsidRDefault="0045123F" w:rsidP="00451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3627D" w:rsidRPr="00A3627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Многолетний опыт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 специалистов КГБУСО «КЦСОН «Рыбинский</w:t>
      </w:r>
      <w:r w:rsidR="00A3627D" w:rsidRPr="00A3627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свидетельствуют как о низкой правовой, медицинской, психологической культуре родителей, так и необходимости специальной, планомерной работы в этих направлениях: повышение педагогической грамотности родителей, формирование ответственного родительства, позитивного опыта проживания и успешного взаимодействия в семье и социуме.</w:t>
      </w:r>
    </w:p>
    <w:p w:rsidR="0045123F" w:rsidRDefault="0045123F" w:rsidP="00451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3627D" w:rsidRPr="00A3627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оказания помощи в  создании гармоничных семейных и детско-родительских взаимо</w:t>
      </w:r>
      <w:r w:rsidR="00687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отношений на базе отделения социальной помощи семье и детям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786C">
        <w:rPr>
          <w:rFonts w:ascii="Times New Roman" w:eastAsia="Times New Roman" w:hAnsi="Times New Roman" w:cs="Times New Roman"/>
          <w:sz w:val="26"/>
          <w:szCs w:val="26"/>
          <w:lang w:eastAsia="ru-RU"/>
        </w:rPr>
        <w:t>КГБУСО «КЦСОН «Рыбинский</w:t>
      </w:r>
      <w:r w:rsidR="00A3627D" w:rsidRPr="00A3627D">
        <w:rPr>
          <w:rFonts w:ascii="Times New Roman" w:eastAsia="Times New Roman" w:hAnsi="Times New Roman" w:cs="Times New Roman"/>
          <w:sz w:val="26"/>
          <w:szCs w:val="26"/>
          <w:lang w:eastAsia="ru-RU"/>
        </w:rPr>
        <w:t>» был организов</w:t>
      </w:r>
      <w:r w:rsidR="006878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 детско-родительский клуб «Моя семья</w:t>
      </w:r>
      <w:r w:rsidR="00A3627D" w:rsidRPr="00A3627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8786C" w:rsidRPr="0045123F" w:rsidRDefault="0045123F" w:rsidP="00451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627D" w:rsidRPr="00A3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A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86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8786C" w:rsidRPr="0068786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условий для восстановления, развития и укрепления традиционных семейных отношений и ценностей, исторических традиций и моральных устоев семьи в обществе. Повышение авторитета родителей в семье и обществе и поддержания социальной устойчивости каждой семьи.</w:t>
      </w:r>
    </w:p>
    <w:p w:rsidR="000C41CA" w:rsidRPr="00232E10" w:rsidRDefault="000C41CA" w:rsidP="00A36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925" w:rsidRDefault="000C41CA" w:rsidP="00A362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3788B" w:rsidRPr="003D75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627D" w:rsidRPr="00093925" w:rsidRDefault="00A3627D" w:rsidP="00A362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27D">
        <w:rPr>
          <w:rFonts w:ascii="Times New Roman" w:hAnsi="Times New Roman" w:cs="Times New Roman"/>
          <w:sz w:val="28"/>
          <w:szCs w:val="28"/>
        </w:rPr>
        <w:t xml:space="preserve">   - формировать  позитивные детско-родительские отношения;</w:t>
      </w:r>
    </w:p>
    <w:p w:rsidR="00A3627D" w:rsidRPr="00A3627D" w:rsidRDefault="00A3627D" w:rsidP="00A3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7D">
        <w:rPr>
          <w:rFonts w:ascii="Times New Roman" w:hAnsi="Times New Roman" w:cs="Times New Roman"/>
          <w:sz w:val="28"/>
          <w:szCs w:val="28"/>
        </w:rPr>
        <w:t xml:space="preserve"> - способствовать повышению социальной, психологической, педагогической компетентности  родителей, воспитательного потенциала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627D">
        <w:rPr>
          <w:rFonts w:ascii="Times New Roman" w:hAnsi="Times New Roman" w:cs="Times New Roman"/>
          <w:sz w:val="28"/>
          <w:szCs w:val="28"/>
        </w:rPr>
        <w:t>выявлять, обобщать и пропагандировать положительный опыт семейного</w:t>
      </w:r>
      <w:r w:rsidRPr="00A3627D">
        <w:rPr>
          <w:rFonts w:ascii="Times New Roman" w:hAnsi="Times New Roman" w:cs="Times New Roman"/>
          <w:sz w:val="28"/>
          <w:szCs w:val="28"/>
        </w:rPr>
        <w:br/>
        <w:t>воспитания;</w:t>
      </w:r>
    </w:p>
    <w:p w:rsidR="00A3627D" w:rsidRPr="00A3627D" w:rsidRDefault="00A3627D" w:rsidP="00A3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7D">
        <w:rPr>
          <w:rFonts w:ascii="Times New Roman" w:hAnsi="Times New Roman" w:cs="Times New Roman"/>
          <w:sz w:val="28"/>
          <w:szCs w:val="28"/>
        </w:rPr>
        <w:t>- повышать  уровень  родительской ответственности за воспитание детей;</w:t>
      </w:r>
    </w:p>
    <w:p w:rsidR="00A3627D" w:rsidRPr="00A3627D" w:rsidRDefault="00A3627D" w:rsidP="00A3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7D">
        <w:rPr>
          <w:rFonts w:ascii="Times New Roman" w:hAnsi="Times New Roman" w:cs="Times New Roman"/>
          <w:sz w:val="28"/>
          <w:szCs w:val="28"/>
        </w:rPr>
        <w:t xml:space="preserve">- пропагандировать здоровый образ жизни; </w:t>
      </w:r>
    </w:p>
    <w:p w:rsidR="00A3627D" w:rsidRPr="00A3627D" w:rsidRDefault="00A3627D" w:rsidP="00A3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7D">
        <w:rPr>
          <w:rFonts w:ascii="Times New Roman" w:hAnsi="Times New Roman" w:cs="Times New Roman"/>
          <w:sz w:val="28"/>
          <w:szCs w:val="28"/>
        </w:rPr>
        <w:t>- повышать уровень правовых знаний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627D">
        <w:rPr>
          <w:rFonts w:ascii="Times New Roman" w:hAnsi="Times New Roman" w:cs="Times New Roman"/>
          <w:sz w:val="28"/>
          <w:szCs w:val="28"/>
        </w:rPr>
        <w:t>вести работу по профилактике возникновения антиобщественного поведения и семейных конфликтов, жестокого обращения с детьми;</w:t>
      </w:r>
    </w:p>
    <w:p w:rsidR="00A3627D" w:rsidRPr="00A3627D" w:rsidRDefault="00A3627D" w:rsidP="00A3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7D">
        <w:rPr>
          <w:rFonts w:ascii="Times New Roman" w:hAnsi="Times New Roman" w:cs="Times New Roman"/>
          <w:sz w:val="28"/>
          <w:szCs w:val="28"/>
        </w:rPr>
        <w:t>- создавать положительную эмоциональную среду между детьми, родителями и специалистами Центра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627D">
        <w:rPr>
          <w:rFonts w:ascii="Times New Roman" w:hAnsi="Times New Roman" w:cs="Times New Roman"/>
          <w:sz w:val="28"/>
          <w:szCs w:val="28"/>
        </w:rPr>
        <w:t>атмосферу вз</w:t>
      </w:r>
      <w:r>
        <w:rPr>
          <w:rFonts w:ascii="Times New Roman" w:hAnsi="Times New Roman" w:cs="Times New Roman"/>
          <w:sz w:val="28"/>
          <w:szCs w:val="28"/>
        </w:rPr>
        <w:t xml:space="preserve">аимопомощи и взаимной поддержки между семьями, </w:t>
      </w:r>
      <w:r w:rsidR="00093925">
        <w:rPr>
          <w:rFonts w:ascii="Times New Roman" w:hAnsi="Times New Roman" w:cs="Times New Roman"/>
          <w:sz w:val="28"/>
          <w:szCs w:val="28"/>
        </w:rPr>
        <w:t>посещающими клубные занятия</w:t>
      </w:r>
      <w:r w:rsidRPr="00A3627D">
        <w:rPr>
          <w:rFonts w:ascii="Times New Roman" w:hAnsi="Times New Roman" w:cs="Times New Roman"/>
          <w:sz w:val="28"/>
          <w:szCs w:val="28"/>
        </w:rPr>
        <w:t>;</w:t>
      </w:r>
    </w:p>
    <w:p w:rsidR="00A3627D" w:rsidRPr="00A3627D" w:rsidRDefault="00A3627D" w:rsidP="00A3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7D">
        <w:rPr>
          <w:rFonts w:ascii="Times New Roman" w:hAnsi="Times New Roman" w:cs="Times New Roman"/>
          <w:sz w:val="28"/>
          <w:szCs w:val="28"/>
        </w:rPr>
        <w:t xml:space="preserve">-  оказывать содействие повышению </w:t>
      </w:r>
      <w:r>
        <w:rPr>
          <w:rFonts w:ascii="Times New Roman" w:hAnsi="Times New Roman" w:cs="Times New Roman"/>
          <w:sz w:val="28"/>
          <w:szCs w:val="28"/>
        </w:rPr>
        <w:t>обшей культуры семьи, расширению</w:t>
      </w:r>
      <w:r w:rsidRPr="00A3627D">
        <w:rPr>
          <w:rFonts w:ascii="Times New Roman" w:hAnsi="Times New Roman" w:cs="Times New Roman"/>
          <w:sz w:val="28"/>
          <w:szCs w:val="28"/>
        </w:rPr>
        <w:t xml:space="preserve"> кругозора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627D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личностных и </w:t>
      </w:r>
      <w:r>
        <w:rPr>
          <w:rFonts w:ascii="Times New Roman" w:hAnsi="Times New Roman" w:cs="Times New Roman"/>
          <w:sz w:val="28"/>
          <w:szCs w:val="28"/>
        </w:rPr>
        <w:t xml:space="preserve">творческих способностей детей и </w:t>
      </w:r>
      <w:r w:rsidRPr="00A3627D">
        <w:rPr>
          <w:rFonts w:ascii="Times New Roman" w:hAnsi="Times New Roman" w:cs="Times New Roman"/>
          <w:sz w:val="28"/>
          <w:szCs w:val="28"/>
        </w:rPr>
        <w:t>взрослых;</w:t>
      </w:r>
    </w:p>
    <w:p w:rsidR="00A3627D" w:rsidRPr="00A3627D" w:rsidRDefault="00A3627D" w:rsidP="00A3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7D">
        <w:rPr>
          <w:rFonts w:ascii="Times New Roman" w:hAnsi="Times New Roman" w:cs="Times New Roman"/>
          <w:sz w:val="28"/>
          <w:szCs w:val="28"/>
        </w:rPr>
        <w:t xml:space="preserve"> - организовать культурно - досуговую занятость семей,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A3627D">
        <w:rPr>
          <w:rFonts w:ascii="Times New Roman" w:hAnsi="Times New Roman" w:cs="Times New Roman"/>
          <w:sz w:val="28"/>
          <w:szCs w:val="28"/>
        </w:rPr>
        <w:t>культурно-просветительскую работу с детьми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86C" w:rsidRPr="0045123F" w:rsidRDefault="0045123F" w:rsidP="0045123F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="00397BA6" w:rsidRPr="0045123F">
        <w:rPr>
          <w:rFonts w:ascii="Times New Roman" w:hAnsi="Times New Roman" w:cs="Times New Roman"/>
          <w:b/>
          <w:sz w:val="28"/>
          <w:szCs w:val="28"/>
        </w:rPr>
        <w:t>Какова основная идея, суть практики</w:t>
      </w:r>
    </w:p>
    <w:p w:rsidR="0045123F" w:rsidRDefault="0045123F" w:rsidP="00451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7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8786C" w:rsidRPr="0068786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 работы клуба «Моя семья» — это поддерживающее, уютное пространство, в котором возможно в безопасной и дружественной атмосфере обсудить значимые семейные темы, узнать новую информацию, поделиться личным опытом воспитания, услышать интересные истории из жизни семей, увидеть свои проблемы со стороны. Занятия клуба строятся по основному принципу: «В нашем клубе все равны и каждый важен». Здесь признается ценность любого опыта. Здесь можно поговорить о том, что реально волнует.</w:t>
      </w:r>
    </w:p>
    <w:p w:rsidR="0045123F" w:rsidRDefault="0045123F" w:rsidP="0045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7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6C" w:rsidRPr="00687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мероприятия, проходят не реже 1 раза в месяц в  вечернее время, продолжительность заседания определяется тематикой встречи и составляет 60-90 минут. </w:t>
      </w:r>
    </w:p>
    <w:p w:rsidR="0045123F" w:rsidRPr="0045123F" w:rsidRDefault="0045123F" w:rsidP="0045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группы, на которые направ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реализация данной практики</w:t>
      </w: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составляют:</w:t>
      </w:r>
    </w:p>
    <w:p w:rsidR="0045123F" w:rsidRPr="008F2607" w:rsidRDefault="0045123F" w:rsidP="008F260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 с детьми, находящиеся в социально опасном положении;</w:t>
      </w:r>
    </w:p>
    <w:p w:rsidR="0045123F" w:rsidRPr="008F2607" w:rsidRDefault="0045123F" w:rsidP="008F260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 несовершеннолетних, находящихся в социально опасном положении;</w:t>
      </w:r>
    </w:p>
    <w:p w:rsidR="0045123F" w:rsidRPr="008F2607" w:rsidRDefault="0045123F" w:rsidP="008F260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 с детьми, находящиеся в  трудной жизненной ситуации;</w:t>
      </w:r>
    </w:p>
    <w:p w:rsidR="0045123F" w:rsidRPr="008F2607" w:rsidRDefault="0045123F" w:rsidP="008F260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 с детьми, нуждающиеся в социальной защите и поддержке;</w:t>
      </w:r>
    </w:p>
    <w:p w:rsidR="0045123F" w:rsidRPr="008F2607" w:rsidRDefault="0045123F" w:rsidP="008F260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 с детьми, нуждающиеся психолого-педагогической помощи в вопросах воспитания детей.</w:t>
      </w:r>
    </w:p>
    <w:p w:rsidR="003F1644" w:rsidRDefault="0045123F" w:rsidP="003F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44056">
        <w:rPr>
          <w:rFonts w:ascii="Times New Roman" w:hAnsi="Times New Roman" w:cs="Times New Roman"/>
          <w:b/>
          <w:sz w:val="28"/>
          <w:szCs w:val="28"/>
        </w:rPr>
        <w:t>4.3</w:t>
      </w:r>
      <w:r w:rsidR="003335C5">
        <w:rPr>
          <w:rFonts w:ascii="Times New Roman" w:hAnsi="Times New Roman" w:cs="Times New Roman"/>
          <w:b/>
          <w:sz w:val="28"/>
          <w:szCs w:val="28"/>
        </w:rPr>
        <w:t>.</w:t>
      </w:r>
      <w:r w:rsidR="002854C3" w:rsidRPr="00B44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4C3" w:rsidRPr="00CB734E">
        <w:rPr>
          <w:rFonts w:ascii="Times New Roman" w:hAnsi="Times New Roman" w:cs="Times New Roman"/>
          <w:b/>
          <w:sz w:val="28"/>
          <w:szCs w:val="28"/>
        </w:rPr>
        <w:t>Через какие средства (технологии, методы, формы, способы и т.д.) реализуется практика.</w:t>
      </w:r>
      <w:r w:rsidR="003F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F1644" w:rsidRPr="0045123F" w:rsidRDefault="003F1644" w:rsidP="003F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деятельности к</w:t>
      </w: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луба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«Моя семья» </w:t>
      </w: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реализуются следующие направления:</w:t>
      </w:r>
    </w:p>
    <w:p w:rsidR="003F1644" w:rsidRPr="0045123F" w:rsidRDefault="003F1644" w:rsidP="003F16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512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4512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Консультативное: </w:t>
      </w:r>
    </w:p>
    <w:p w:rsidR="003F1644" w:rsidRPr="0045123F" w:rsidRDefault="003F1644" w:rsidP="003F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 Консультации педагога психолога (семейного психолога)</w:t>
      </w:r>
      <w:r w:rsidR="008F2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психология семейных взаимоотношений в разные периоды жизни, взаимоотношения в семье, стереотипы взаимодействия, семейные правила, семейные мифы, границы семьи, </w:t>
      </w: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стабилизаторы, коммуникации в семье, профилактика и разрешение семейных конфликтов, кризисы в семье, «п</w:t>
      </w:r>
      <w:r w:rsidR="008F26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 поведения» в семье и др.</w:t>
      </w:r>
    </w:p>
    <w:p w:rsidR="003F1644" w:rsidRPr="0045123F" w:rsidRDefault="003F1644" w:rsidP="003F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Консультации социаль</w:t>
      </w:r>
      <w:r w:rsidR="008F2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педагога: </w:t>
      </w: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воспитания; тренинги, повышающие готовность к воспитанию ребёнка, ролевые игры.</w:t>
      </w:r>
    </w:p>
    <w:p w:rsidR="003F1644" w:rsidRPr="0045123F" w:rsidRDefault="008F2607" w:rsidP="003F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Медицинские  консультации: </w:t>
      </w:r>
      <w:r w:rsidR="003F1644"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хорошей физической ф</w:t>
      </w:r>
      <w:r w:rsidR="003F1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гигиена и </w:t>
      </w:r>
      <w:r w:rsidR="003F164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</w:p>
    <w:p w:rsidR="003F1644" w:rsidRPr="0045123F" w:rsidRDefault="003F1644" w:rsidP="003F16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512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4512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Информационно-методическое</w:t>
      </w:r>
      <w:r w:rsidR="008F26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направление</w:t>
      </w:r>
      <w:r w:rsidRPr="004512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3F1644" w:rsidRPr="0045123F" w:rsidRDefault="003F1644" w:rsidP="003F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азработка информационного материала, презентаций, видеороликов, стендов, буклетов, памяток, папок-передвижек, выставок для родителей и детей. </w:t>
      </w:r>
    </w:p>
    <w:p w:rsidR="003F1644" w:rsidRPr="0045123F" w:rsidRDefault="003F1644" w:rsidP="003F16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512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4512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Творческое</w:t>
      </w:r>
      <w:r w:rsidR="008F26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направление</w:t>
      </w:r>
      <w:r w:rsidRPr="004512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3F1644" w:rsidRPr="0045123F" w:rsidRDefault="008F2607" w:rsidP="003F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семьи</w:t>
      </w:r>
      <w:r w:rsidR="003F1644" w:rsidRPr="00451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ее членов в творческих конкурсах, выставках, организации и проведении театрализованных постановок, изучение и мастер-классы по различным творческим и прикладным искусствам. Привлечение семей к участию в общественно-полезных делах, культурно-досуговых мероприятиях.</w:t>
      </w:r>
    </w:p>
    <w:p w:rsidR="00AE24F6" w:rsidRDefault="008F2607" w:rsidP="00BD1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работе клуба «Моя семья» используются современные и традиционные методы и формы:</w:t>
      </w:r>
    </w:p>
    <w:p w:rsidR="003F1644" w:rsidRDefault="003F1644" w:rsidP="003F1644">
      <w:pPr>
        <w:pStyle w:val="ab"/>
        <w:spacing w:before="0" w:beforeAutospacing="0" w:after="0" w:afterAutospacing="0" w:line="276" w:lineRule="auto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6"/>
          <w:szCs w:val="26"/>
        </w:rPr>
        <w:t>совместные занятия родителей и детей;</w:t>
      </w:r>
    </w:p>
    <w:p w:rsidR="003F1644" w:rsidRDefault="003F1644" w:rsidP="003F1644">
      <w:pPr>
        <w:pStyle w:val="ab"/>
        <w:spacing w:before="0" w:beforeAutospacing="0" w:after="0" w:afterAutospacing="0" w:line="276" w:lineRule="auto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6"/>
          <w:szCs w:val="26"/>
        </w:rPr>
        <w:t>беседы, лектории, консультации, дискуссии;</w:t>
      </w:r>
    </w:p>
    <w:p w:rsidR="003F1644" w:rsidRDefault="003F1644" w:rsidP="003F1644">
      <w:pPr>
        <w:pStyle w:val="ab"/>
        <w:spacing w:before="0" w:beforeAutospacing="0" w:after="0" w:afterAutospacing="0" w:line="276" w:lineRule="auto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6"/>
          <w:szCs w:val="26"/>
        </w:rPr>
        <w:t>моделирование проблемных ситуаций;</w:t>
      </w:r>
    </w:p>
    <w:p w:rsidR="003F1644" w:rsidRDefault="003F1644" w:rsidP="003F1644">
      <w:pPr>
        <w:pStyle w:val="ab"/>
        <w:spacing w:before="0" w:beforeAutospacing="0" w:after="0" w:afterAutospacing="0" w:line="276" w:lineRule="auto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6"/>
          <w:szCs w:val="26"/>
        </w:rPr>
        <w:t>презентация информационных буклетов;</w:t>
      </w:r>
    </w:p>
    <w:p w:rsidR="003F1644" w:rsidRDefault="003F1644" w:rsidP="003F1644">
      <w:pPr>
        <w:pStyle w:val="ab"/>
        <w:spacing w:before="0" w:beforeAutospacing="0" w:after="0" w:afterAutospacing="0" w:line="276" w:lineRule="auto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6"/>
          <w:szCs w:val="26"/>
        </w:rPr>
        <w:t>игры и упражнения;</w:t>
      </w:r>
    </w:p>
    <w:p w:rsidR="003F1644" w:rsidRDefault="003F1644" w:rsidP="003F1644">
      <w:pPr>
        <w:pStyle w:val="ab"/>
        <w:spacing w:before="0" w:beforeAutospacing="0" w:after="0" w:afterAutospacing="0" w:line="276" w:lineRule="auto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6"/>
          <w:szCs w:val="26"/>
        </w:rPr>
        <w:t>художественно-творческая деятельность</w:t>
      </w:r>
      <w:r w:rsidR="008F2607">
        <w:rPr>
          <w:sz w:val="26"/>
          <w:szCs w:val="26"/>
        </w:rPr>
        <w:t xml:space="preserve"> (арт-терапия)</w:t>
      </w:r>
      <w:r>
        <w:rPr>
          <w:sz w:val="26"/>
          <w:szCs w:val="26"/>
        </w:rPr>
        <w:t>;</w:t>
      </w:r>
    </w:p>
    <w:p w:rsidR="003F1644" w:rsidRDefault="003F1644" w:rsidP="003F1644">
      <w:pPr>
        <w:pStyle w:val="ab"/>
        <w:spacing w:before="0" w:beforeAutospacing="0" w:after="0" w:afterAutospacing="0" w:line="276" w:lineRule="auto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6"/>
          <w:szCs w:val="26"/>
        </w:rPr>
        <w:t>круглые столы;</w:t>
      </w:r>
    </w:p>
    <w:p w:rsidR="003F1644" w:rsidRDefault="003F1644" w:rsidP="003F1644">
      <w:pPr>
        <w:pStyle w:val="ab"/>
        <w:spacing w:before="0" w:beforeAutospacing="0" w:after="0" w:afterAutospacing="0" w:line="276" w:lineRule="auto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6"/>
          <w:szCs w:val="26"/>
        </w:rPr>
        <w:t>анкетирование, тестирование;</w:t>
      </w:r>
    </w:p>
    <w:p w:rsidR="003F1644" w:rsidRDefault="003F1644" w:rsidP="003F1644">
      <w:pPr>
        <w:pStyle w:val="ab"/>
        <w:spacing w:before="0" w:beforeAutospacing="0" w:after="0" w:afterAutospacing="0" w:line="276" w:lineRule="auto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6"/>
          <w:szCs w:val="26"/>
        </w:rPr>
        <w:t xml:space="preserve">проведение мастер-классов, тренингов. </w:t>
      </w:r>
    </w:p>
    <w:p w:rsidR="003F1644" w:rsidRDefault="003F1644" w:rsidP="003F1644">
      <w:pPr>
        <w:pStyle w:val="ab"/>
        <w:spacing w:before="0" w:beforeAutospacing="0" w:after="0" w:afterAutospacing="0" w:line="276" w:lineRule="auto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6"/>
          <w:szCs w:val="26"/>
        </w:rPr>
        <w:t xml:space="preserve">социально значимые мероприятия, вечера отдыха, </w:t>
      </w:r>
      <w:r w:rsidR="008F2607">
        <w:rPr>
          <w:sz w:val="26"/>
          <w:szCs w:val="26"/>
        </w:rPr>
        <w:t>«</w:t>
      </w:r>
      <w:r>
        <w:rPr>
          <w:sz w:val="26"/>
          <w:szCs w:val="26"/>
        </w:rPr>
        <w:t>сладкие столы</w:t>
      </w:r>
      <w:r w:rsidR="008F2607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F1644" w:rsidRPr="00093925" w:rsidRDefault="003F1644" w:rsidP="00093925">
      <w:pPr>
        <w:pStyle w:val="ab"/>
        <w:spacing w:before="0" w:beforeAutospacing="0" w:after="0" w:afterAutospacing="0" w:line="276" w:lineRule="auto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6"/>
          <w:szCs w:val="26"/>
        </w:rPr>
        <w:t>обмен опытом семейного воспитания.</w:t>
      </w:r>
    </w:p>
    <w:p w:rsidR="00093925" w:rsidRDefault="008F2607" w:rsidP="008F26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</w:t>
      </w:r>
      <w:r w:rsidR="00985F03" w:rsidRPr="008F2607">
        <w:rPr>
          <w:rFonts w:ascii="Times New Roman" w:hAnsi="Times New Roman" w:cs="Times New Roman"/>
          <w:b/>
          <w:sz w:val="28"/>
          <w:szCs w:val="28"/>
        </w:rPr>
        <w:t>Какие результаты обеспечивает практика.</w:t>
      </w:r>
    </w:p>
    <w:p w:rsidR="00093925" w:rsidRPr="00093925" w:rsidRDefault="008F2607" w:rsidP="0009392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психолого-педагогической культуры родителей, </w:t>
      </w:r>
      <w:r w:rsid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гармонизация</w:t>
      </w:r>
      <w:r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семейных отношений</w:t>
      </w:r>
      <w:r w:rsid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3925" w:rsidRPr="00093925" w:rsidRDefault="008F2607" w:rsidP="0009392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ответственности родителей за безопасность </w:t>
      </w:r>
      <w:r w:rsid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ребенка и надлежащее воспитание, </w:t>
      </w:r>
      <w:r w:rsidR="00093925"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культуры поведения и общения в семье и социуме</w:t>
      </w:r>
      <w:r w:rsid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3925" w:rsidRPr="00093925" w:rsidRDefault="00093925" w:rsidP="0009392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доверительных, доброжелательных отношений между родителями и детьми, увеличение значения роли ребенка в семье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3925" w:rsidRPr="00093925" w:rsidRDefault="00093925" w:rsidP="0009392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внимания родителей от наличия семейных проблем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вариантам их решения,</w:t>
      </w:r>
      <w:r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сознание духовных и жизненных ценностей, как ресурсов поддержки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3925" w:rsidRPr="00093925" w:rsidRDefault="008F2607" w:rsidP="0009392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Коррекция эмоциональных нарушений и снятия психического напряжения, позитивные изменения в сознании и поведении, как родителей, так и детей;</w:t>
      </w:r>
    </w:p>
    <w:p w:rsidR="008F2607" w:rsidRPr="00093925" w:rsidRDefault="008F2607" w:rsidP="0009392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 творческого потенциала семьи, обогащение семейного досуга, что будет способствовать установлению и развитию отношений партнерства и сотрудничества между родителями и детьми;</w:t>
      </w:r>
    </w:p>
    <w:p w:rsidR="008F2607" w:rsidRPr="00093925" w:rsidRDefault="008F2607" w:rsidP="000939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факторов  риска, приводящих к безнадзорности, правонарушениям и злоупотреблению психоакт</w:t>
      </w:r>
      <w:r w:rsid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ивными веществами среди несовершеннолетних</w:t>
      </w:r>
      <w:r w:rsidRPr="000939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2607" w:rsidRPr="00093925" w:rsidRDefault="00B37C41" w:rsidP="0009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56">
        <w:rPr>
          <w:rFonts w:ascii="Times New Roman" w:hAnsi="Times New Roman" w:cs="Times New Roman"/>
          <w:b/>
          <w:sz w:val="28"/>
          <w:szCs w:val="28"/>
        </w:rPr>
        <w:lastRenderedPageBreak/>
        <w:t>4.5. С какими проблемами и трудностями пришлось столкнуться при реализации</w:t>
      </w:r>
    </w:p>
    <w:p w:rsidR="00114629" w:rsidRPr="008F2607" w:rsidRDefault="008F2607" w:rsidP="008F26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мотивация родителей, входящих в целевую группу, к сотрудничеству по причине ведения нездорового образа жизни. </w:t>
      </w:r>
    </w:p>
    <w:p w:rsidR="006302D4" w:rsidRPr="003D754C" w:rsidRDefault="006302D4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Pr="003D754C" w:rsidRDefault="006302D4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Pr="003D754C" w:rsidRDefault="006302D4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Pr="003D754C" w:rsidRDefault="006302D4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130A7" w:rsidRPr="003D754C" w:rsidRDefault="00C130A7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130A7" w:rsidRPr="003D754C" w:rsidRDefault="00C130A7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C130A7" w:rsidRPr="003D754C" w:rsidSect="004512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B6" w:rsidRDefault="00BF50B6" w:rsidP="00C130A7">
      <w:pPr>
        <w:spacing w:after="0" w:line="240" w:lineRule="auto"/>
      </w:pPr>
      <w:r>
        <w:separator/>
      </w:r>
    </w:p>
  </w:endnote>
  <w:endnote w:type="continuationSeparator" w:id="0">
    <w:p w:rsidR="00BF50B6" w:rsidRDefault="00BF50B6" w:rsidP="00C1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B6" w:rsidRDefault="00BF50B6" w:rsidP="00C130A7">
      <w:pPr>
        <w:spacing w:after="0" w:line="240" w:lineRule="auto"/>
      </w:pPr>
      <w:r>
        <w:separator/>
      </w:r>
    </w:p>
  </w:footnote>
  <w:footnote w:type="continuationSeparator" w:id="0">
    <w:p w:rsidR="00BF50B6" w:rsidRDefault="00BF50B6" w:rsidP="00C1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8B1"/>
    <w:multiLevelType w:val="hybridMultilevel"/>
    <w:tmpl w:val="D3E46FE2"/>
    <w:lvl w:ilvl="0" w:tplc="B93E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6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87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C5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2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AF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E6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8B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A5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8735F0"/>
    <w:multiLevelType w:val="hybridMultilevel"/>
    <w:tmpl w:val="DB40AA7A"/>
    <w:lvl w:ilvl="0" w:tplc="A0D83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AE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A2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421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6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89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2DE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45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86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33C3F"/>
    <w:multiLevelType w:val="hybridMultilevel"/>
    <w:tmpl w:val="823C99BA"/>
    <w:lvl w:ilvl="0" w:tplc="30F483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4C0F06"/>
    <w:multiLevelType w:val="multilevel"/>
    <w:tmpl w:val="1C3C7D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0948EF"/>
    <w:multiLevelType w:val="hybridMultilevel"/>
    <w:tmpl w:val="856607A0"/>
    <w:lvl w:ilvl="0" w:tplc="FD22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6D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C4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4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E0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1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8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06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EE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4451EE"/>
    <w:multiLevelType w:val="hybridMultilevel"/>
    <w:tmpl w:val="DB68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E4E28"/>
    <w:multiLevelType w:val="hybridMultilevel"/>
    <w:tmpl w:val="2228A0E6"/>
    <w:lvl w:ilvl="0" w:tplc="74764076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CC2E7F"/>
    <w:multiLevelType w:val="hybridMultilevel"/>
    <w:tmpl w:val="16F876AE"/>
    <w:lvl w:ilvl="0" w:tplc="169EEF9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2C556961"/>
    <w:multiLevelType w:val="hybridMultilevel"/>
    <w:tmpl w:val="D1CA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022D3"/>
    <w:multiLevelType w:val="hybridMultilevel"/>
    <w:tmpl w:val="895614E8"/>
    <w:lvl w:ilvl="0" w:tplc="60CE13A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309BE"/>
    <w:multiLevelType w:val="multilevel"/>
    <w:tmpl w:val="D308946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3B514370"/>
    <w:multiLevelType w:val="hybridMultilevel"/>
    <w:tmpl w:val="D9367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FD7542"/>
    <w:multiLevelType w:val="hybridMultilevel"/>
    <w:tmpl w:val="E27A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82EA3"/>
    <w:multiLevelType w:val="hybridMultilevel"/>
    <w:tmpl w:val="C884136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478E5F63"/>
    <w:multiLevelType w:val="multilevel"/>
    <w:tmpl w:val="649640C8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  <w:b/>
      </w:rPr>
    </w:lvl>
  </w:abstractNum>
  <w:abstractNum w:abstractNumId="15">
    <w:nsid w:val="4E915468"/>
    <w:multiLevelType w:val="multilevel"/>
    <w:tmpl w:val="C48CE5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6">
    <w:nsid w:val="5FA15C5A"/>
    <w:multiLevelType w:val="multilevel"/>
    <w:tmpl w:val="827A08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 w:val="0"/>
      </w:rPr>
    </w:lvl>
  </w:abstractNum>
  <w:abstractNum w:abstractNumId="17">
    <w:nsid w:val="61E71CF7"/>
    <w:multiLevelType w:val="multilevel"/>
    <w:tmpl w:val="CAACC2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3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72" w:hanging="2160"/>
      </w:pPr>
      <w:rPr>
        <w:rFonts w:hint="default"/>
      </w:rPr>
    </w:lvl>
  </w:abstractNum>
  <w:abstractNum w:abstractNumId="18">
    <w:nsid w:val="6C426C64"/>
    <w:multiLevelType w:val="multilevel"/>
    <w:tmpl w:val="0EAA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76320B"/>
    <w:multiLevelType w:val="hybridMultilevel"/>
    <w:tmpl w:val="5EE4A8B0"/>
    <w:lvl w:ilvl="0" w:tplc="747640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D0EAA"/>
    <w:multiLevelType w:val="hybridMultilevel"/>
    <w:tmpl w:val="A830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16499"/>
    <w:multiLevelType w:val="hybridMultilevel"/>
    <w:tmpl w:val="01625A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76C94C70"/>
    <w:multiLevelType w:val="multilevel"/>
    <w:tmpl w:val="8962F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7D916E2E"/>
    <w:multiLevelType w:val="hybridMultilevel"/>
    <w:tmpl w:val="1556D37E"/>
    <w:lvl w:ilvl="0" w:tplc="430A330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23"/>
  </w:num>
  <w:num w:numId="5">
    <w:abstractNumId w:val="1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17"/>
  </w:num>
  <w:num w:numId="11">
    <w:abstractNumId w:val="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7"/>
  </w:num>
  <w:num w:numId="16">
    <w:abstractNumId w:val="10"/>
  </w:num>
  <w:num w:numId="17">
    <w:abstractNumId w:val="8"/>
  </w:num>
  <w:num w:numId="18">
    <w:abstractNumId w:val="9"/>
  </w:num>
  <w:num w:numId="19">
    <w:abstractNumId w:val="5"/>
  </w:num>
  <w:num w:numId="20">
    <w:abstractNumId w:val="20"/>
  </w:num>
  <w:num w:numId="21">
    <w:abstractNumId w:val="19"/>
  </w:num>
  <w:num w:numId="22">
    <w:abstractNumId w:val="6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0A7"/>
    <w:rsid w:val="00011455"/>
    <w:rsid w:val="00016621"/>
    <w:rsid w:val="0005125D"/>
    <w:rsid w:val="00093925"/>
    <w:rsid w:val="000B062A"/>
    <w:rsid w:val="000C41CA"/>
    <w:rsid w:val="000D5151"/>
    <w:rsid w:val="000F3D4E"/>
    <w:rsid w:val="00114629"/>
    <w:rsid w:val="00271B7C"/>
    <w:rsid w:val="002854C3"/>
    <w:rsid w:val="00313E9F"/>
    <w:rsid w:val="003335C5"/>
    <w:rsid w:val="0038421E"/>
    <w:rsid w:val="00397BA6"/>
    <w:rsid w:val="003A18C4"/>
    <w:rsid w:val="003B409B"/>
    <w:rsid w:val="003D754C"/>
    <w:rsid w:val="003F1644"/>
    <w:rsid w:val="003F48DB"/>
    <w:rsid w:val="0045123F"/>
    <w:rsid w:val="004967B9"/>
    <w:rsid w:val="004A35DE"/>
    <w:rsid w:val="004A3F63"/>
    <w:rsid w:val="005006B3"/>
    <w:rsid w:val="005277C7"/>
    <w:rsid w:val="00565FBD"/>
    <w:rsid w:val="006302D4"/>
    <w:rsid w:val="00672414"/>
    <w:rsid w:val="00677406"/>
    <w:rsid w:val="0068786C"/>
    <w:rsid w:val="006A5AFC"/>
    <w:rsid w:val="006E268F"/>
    <w:rsid w:val="006E4879"/>
    <w:rsid w:val="006F6C33"/>
    <w:rsid w:val="00742064"/>
    <w:rsid w:val="007B3114"/>
    <w:rsid w:val="007B5FE4"/>
    <w:rsid w:val="007D5B60"/>
    <w:rsid w:val="008238D1"/>
    <w:rsid w:val="008F2607"/>
    <w:rsid w:val="009171C8"/>
    <w:rsid w:val="00925E65"/>
    <w:rsid w:val="0093788B"/>
    <w:rsid w:val="00972286"/>
    <w:rsid w:val="00985F03"/>
    <w:rsid w:val="00A138AB"/>
    <w:rsid w:val="00A3627D"/>
    <w:rsid w:val="00A40D47"/>
    <w:rsid w:val="00A5594B"/>
    <w:rsid w:val="00AB7F06"/>
    <w:rsid w:val="00AE24F6"/>
    <w:rsid w:val="00B37C41"/>
    <w:rsid w:val="00B44056"/>
    <w:rsid w:val="00B54965"/>
    <w:rsid w:val="00BA19CC"/>
    <w:rsid w:val="00BB0111"/>
    <w:rsid w:val="00BD1AE5"/>
    <w:rsid w:val="00BE0774"/>
    <w:rsid w:val="00BF50B6"/>
    <w:rsid w:val="00C130A7"/>
    <w:rsid w:val="00C75B9C"/>
    <w:rsid w:val="00C941EA"/>
    <w:rsid w:val="00CA6EA2"/>
    <w:rsid w:val="00CB734E"/>
    <w:rsid w:val="00D447FD"/>
    <w:rsid w:val="00D4784D"/>
    <w:rsid w:val="00DA46ED"/>
    <w:rsid w:val="00DF0EDA"/>
    <w:rsid w:val="00E41792"/>
    <w:rsid w:val="00E84330"/>
    <w:rsid w:val="00E92224"/>
    <w:rsid w:val="00EF4617"/>
    <w:rsid w:val="00F623AC"/>
    <w:rsid w:val="00FB3CAB"/>
    <w:rsid w:val="00FB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33"/>
  </w:style>
  <w:style w:type="paragraph" w:styleId="1">
    <w:name w:val="heading 1"/>
    <w:basedOn w:val="a"/>
    <w:link w:val="10"/>
    <w:uiPriority w:val="1"/>
    <w:qFormat/>
    <w:rsid w:val="0093788B"/>
    <w:pPr>
      <w:widowControl w:val="0"/>
      <w:autoSpaceDE w:val="0"/>
      <w:autoSpaceDN w:val="0"/>
      <w:spacing w:after="0" w:line="240" w:lineRule="auto"/>
      <w:ind w:left="940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C130A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30A7"/>
  </w:style>
  <w:style w:type="paragraph" w:styleId="a7">
    <w:name w:val="footer"/>
    <w:basedOn w:val="a"/>
    <w:link w:val="a8"/>
    <w:uiPriority w:val="99"/>
    <w:semiHidden/>
    <w:unhideWhenUsed/>
    <w:rsid w:val="00C1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30A7"/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C130A7"/>
  </w:style>
  <w:style w:type="character" w:customStyle="1" w:styleId="10">
    <w:name w:val="Заголовок 1 Знак"/>
    <w:basedOn w:val="a0"/>
    <w:link w:val="1"/>
    <w:uiPriority w:val="1"/>
    <w:rsid w:val="009378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link w:val="aa"/>
    <w:uiPriority w:val="1"/>
    <w:qFormat/>
    <w:rsid w:val="000512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05125D"/>
    <w:rPr>
      <w:rFonts w:ascii="Calibri" w:eastAsia="Calibri" w:hAnsi="Calibri" w:cs="Times New Roman"/>
    </w:rPr>
  </w:style>
  <w:style w:type="character" w:customStyle="1" w:styleId="c2">
    <w:name w:val="c2"/>
    <w:basedOn w:val="a0"/>
    <w:rsid w:val="0068786C"/>
  </w:style>
  <w:style w:type="character" w:customStyle="1" w:styleId="menu1">
    <w:name w:val="menu1"/>
    <w:basedOn w:val="a0"/>
    <w:rsid w:val="0045123F"/>
  </w:style>
  <w:style w:type="paragraph" w:styleId="ab">
    <w:name w:val="Normal (Web)"/>
    <w:basedOn w:val="a"/>
    <w:uiPriority w:val="99"/>
    <w:unhideWhenUsed/>
    <w:rsid w:val="003F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</dc:creator>
  <cp:lastModifiedBy>Люба</cp:lastModifiedBy>
  <cp:revision>8</cp:revision>
  <dcterms:created xsi:type="dcterms:W3CDTF">2022-06-06T06:17:00Z</dcterms:created>
  <dcterms:modified xsi:type="dcterms:W3CDTF">2022-06-06T08:50:00Z</dcterms:modified>
</cp:coreProperties>
</file>